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2E13" w14:textId="77777777" w:rsidR="00DA6742" w:rsidRDefault="00F45220">
      <w:r>
        <w:rPr>
          <w:noProof/>
          <w:lang w:eastAsia="fr-FR"/>
        </w:rPr>
        <mc:AlternateContent>
          <mc:Choice Requires="wps">
            <w:drawing>
              <wp:anchor distT="0" distB="0" distL="114300" distR="114300" simplePos="0" relativeHeight="251658240" behindDoc="0" locked="0" layoutInCell="1" allowOverlap="1" wp14:anchorId="6A482DF8" wp14:editId="6E187BCD">
                <wp:simplePos x="0" y="0"/>
                <wp:positionH relativeFrom="column">
                  <wp:posOffset>-1743710</wp:posOffset>
                </wp:positionH>
                <wp:positionV relativeFrom="paragraph">
                  <wp:posOffset>-1457325</wp:posOffset>
                </wp:positionV>
                <wp:extent cx="8599443" cy="2198370"/>
                <wp:effectExtent l="0" t="0" r="0" b="0"/>
                <wp:wrapNone/>
                <wp:docPr id="2" name="Rectangle 2"/>
                <wp:cNvGraphicFramePr/>
                <a:graphic xmlns:a="http://schemas.openxmlformats.org/drawingml/2006/main">
                  <a:graphicData uri="http://schemas.microsoft.com/office/word/2010/wordprocessingShape">
                    <wps:wsp>
                      <wps:cNvSpPr/>
                      <wps:spPr>
                        <a:xfrm>
                          <a:off x="0" y="0"/>
                          <a:ext cx="8599443" cy="21983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45D31EC" id="Rectangle 2" o:spid="_x0000_s1026" style="position:absolute;margin-left:-137.3pt;margin-top:-114.75pt;width:677.1pt;height:17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" fillcolor="#007295 [3204]" stroked="f" strokeweight="1pt"/>
            </w:pict>
          </mc:Fallback>
        </mc:AlternateContent>
      </w:r>
      <w:r w:rsidR="00DA6742">
        <w:rPr>
          <w:noProof/>
          <w:lang w:eastAsia="fr-FR"/>
        </w:rPr>
        <w:drawing>
          <wp:anchor distT="0" distB="0" distL="114300" distR="114300" simplePos="0" relativeHeight="251658241" behindDoc="0" locked="0" layoutInCell="1" allowOverlap="1" wp14:anchorId="3C525937" wp14:editId="3E3562A1">
            <wp:simplePos x="0" y="0"/>
            <wp:positionH relativeFrom="margin">
              <wp:posOffset>2100489</wp:posOffset>
            </wp:positionH>
            <wp:positionV relativeFrom="paragraph">
              <wp:posOffset>-909320</wp:posOffset>
            </wp:positionV>
            <wp:extent cx="1295400" cy="150880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ONCO-OCCITANIE_BLAN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400" cy="1508801"/>
                    </a:xfrm>
                    <a:prstGeom prst="rect">
                      <a:avLst/>
                    </a:prstGeom>
                  </pic:spPr>
                </pic:pic>
              </a:graphicData>
            </a:graphic>
            <wp14:sizeRelH relativeFrom="margin">
              <wp14:pctWidth>0</wp14:pctWidth>
            </wp14:sizeRelH>
            <wp14:sizeRelV relativeFrom="margin">
              <wp14:pctHeight>0</wp14:pctHeight>
            </wp14:sizeRelV>
          </wp:anchor>
        </w:drawing>
      </w:r>
    </w:p>
    <w:p w14:paraId="61BB6D3C" w14:textId="77777777" w:rsidR="00DA6742" w:rsidRDefault="00DA6742"/>
    <w:p w14:paraId="6E5A8AEF" w14:textId="77777777" w:rsidR="00DA6742" w:rsidRDefault="00DA6742"/>
    <w:p w14:paraId="2290E17F" w14:textId="77777777" w:rsidR="00F45220" w:rsidRDefault="00F45220"/>
    <w:p w14:paraId="2B27838E" w14:textId="77777777" w:rsidR="001435F0" w:rsidRDefault="001435F0" w:rsidP="00CF71A0">
      <w:pPr>
        <w:pBdr>
          <w:top w:val="single" w:sz="4" w:space="1" w:color="auto"/>
          <w:left w:val="single" w:sz="4" w:space="4" w:color="auto"/>
          <w:bottom w:val="single" w:sz="4" w:space="8" w:color="auto"/>
          <w:right w:val="single" w:sz="4" w:space="4" w:color="auto"/>
        </w:pBdr>
        <w:spacing w:after="0" w:line="240" w:lineRule="auto"/>
        <w:jc w:val="center"/>
        <w:rPr>
          <w:b/>
          <w:sz w:val="32"/>
          <w:szCs w:val="32"/>
        </w:rPr>
      </w:pPr>
      <w:r>
        <w:rPr>
          <w:b/>
          <w:sz w:val="32"/>
          <w:szCs w:val="32"/>
        </w:rPr>
        <w:t>ONCO-</w:t>
      </w:r>
      <w:r w:rsidR="001F641E">
        <w:rPr>
          <w:b/>
          <w:sz w:val="32"/>
          <w:szCs w:val="32"/>
        </w:rPr>
        <w:t xml:space="preserve">OCCITANIE recherche un </w:t>
      </w:r>
    </w:p>
    <w:p w14:paraId="25EE9DD4" w14:textId="3AC98A1B" w:rsidR="003231B2" w:rsidRPr="00CF71A0" w:rsidRDefault="5CA25637" w:rsidP="70A0F044">
      <w:pPr>
        <w:pBdr>
          <w:top w:val="single" w:sz="4" w:space="1" w:color="auto"/>
          <w:left w:val="single" w:sz="4" w:space="4" w:color="auto"/>
          <w:bottom w:val="single" w:sz="4" w:space="8" w:color="auto"/>
          <w:right w:val="single" w:sz="4" w:space="4" w:color="auto"/>
        </w:pBdr>
        <w:spacing w:after="0" w:line="240" w:lineRule="auto"/>
        <w:jc w:val="center"/>
        <w:rPr>
          <w:rFonts w:ascii="Arial" w:hAnsi="Arial" w:cs="Arial"/>
          <w:b/>
          <w:bCs/>
          <w:noProof/>
          <w:color w:val="007295"/>
          <w:sz w:val="30"/>
          <w:szCs w:val="30"/>
        </w:rPr>
      </w:pPr>
      <w:r w:rsidRPr="70A0F044">
        <w:rPr>
          <w:rFonts w:ascii="Arial" w:hAnsi="Arial" w:cs="Arial"/>
          <w:b/>
          <w:bCs/>
          <w:noProof/>
          <w:color w:val="007295" w:themeColor="accent5"/>
          <w:sz w:val="30"/>
          <w:szCs w:val="30"/>
        </w:rPr>
        <w:t xml:space="preserve">Chef de projet “ gestion des données” </w:t>
      </w:r>
      <w:r w:rsidR="001F641E" w:rsidRPr="70A0F044">
        <w:rPr>
          <w:rFonts w:ascii="Arial" w:hAnsi="Arial" w:cs="Arial"/>
          <w:b/>
          <w:bCs/>
          <w:noProof/>
          <w:color w:val="007295" w:themeColor="accent5"/>
          <w:sz w:val="30"/>
          <w:szCs w:val="30"/>
        </w:rPr>
        <w:t>(H/</w:t>
      </w:r>
      <w:r w:rsidR="004C0940" w:rsidRPr="70A0F044">
        <w:rPr>
          <w:rFonts w:ascii="Arial" w:hAnsi="Arial" w:cs="Arial"/>
          <w:b/>
          <w:bCs/>
          <w:noProof/>
          <w:color w:val="007295" w:themeColor="accent5"/>
          <w:sz w:val="30"/>
          <w:szCs w:val="30"/>
        </w:rPr>
        <w:t>F)</w:t>
      </w:r>
      <w:r w:rsidR="026494C0" w:rsidRPr="0AB314A6">
        <w:rPr>
          <w:rFonts w:ascii="Arial" w:hAnsi="Arial" w:cs="Arial"/>
          <w:b/>
          <w:bCs/>
          <w:noProof/>
          <w:color w:val="007295" w:themeColor="accent5"/>
          <w:sz w:val="30"/>
          <w:szCs w:val="30"/>
        </w:rPr>
        <w:t xml:space="preserve"> CDD 1 an</w:t>
      </w:r>
    </w:p>
    <w:p w14:paraId="4E298D2E" w14:textId="77777777" w:rsidR="001F641E" w:rsidRDefault="001F641E" w:rsidP="001F641E">
      <w:pPr>
        <w:pBdr>
          <w:bottom w:val="single" w:sz="4" w:space="1" w:color="auto"/>
        </w:pBdr>
        <w:spacing w:after="0" w:line="240" w:lineRule="auto"/>
        <w:rPr>
          <w:b/>
          <w:bCs/>
        </w:rPr>
      </w:pPr>
    </w:p>
    <w:p w14:paraId="2B19FC46" w14:textId="77777777" w:rsidR="00DA6742" w:rsidRDefault="00DA6742" w:rsidP="001F641E">
      <w:pPr>
        <w:pBdr>
          <w:bottom w:val="single" w:sz="4" w:space="1" w:color="auto"/>
        </w:pBdr>
        <w:spacing w:after="0" w:line="240" w:lineRule="auto"/>
        <w:rPr>
          <w:b/>
          <w:bCs/>
        </w:rPr>
      </w:pPr>
    </w:p>
    <w:p w14:paraId="1EEFC5C0" w14:textId="77777777" w:rsidR="001F641E" w:rsidRPr="00CF71A0" w:rsidRDefault="001F641E" w:rsidP="004C0940">
      <w:pPr>
        <w:pBdr>
          <w:bottom w:val="single" w:sz="4" w:space="1" w:color="auto"/>
        </w:pBdr>
        <w:spacing w:after="0" w:line="240" w:lineRule="auto"/>
        <w:rPr>
          <w:b/>
          <w:bCs/>
          <w:color w:val="007295"/>
          <w:sz w:val="28"/>
          <w:szCs w:val="28"/>
        </w:rPr>
      </w:pPr>
      <w:r w:rsidRPr="00CF71A0">
        <w:rPr>
          <w:b/>
          <w:bCs/>
          <w:color w:val="007295"/>
          <w:sz w:val="28"/>
          <w:szCs w:val="28"/>
        </w:rPr>
        <w:t>Informations sur l'entreprise</w:t>
      </w:r>
    </w:p>
    <w:p w14:paraId="6F8212B1" w14:textId="77777777" w:rsidR="001F641E" w:rsidRDefault="001F641E" w:rsidP="001F641E">
      <w:pPr>
        <w:spacing w:after="0" w:line="240" w:lineRule="auto"/>
      </w:pPr>
    </w:p>
    <w:p w14:paraId="6C13F620" w14:textId="3BB15FD1" w:rsidR="001F641E" w:rsidRPr="006E3337" w:rsidRDefault="001F641E" w:rsidP="001F641E">
      <w:pPr>
        <w:spacing w:after="0" w:line="240" w:lineRule="auto"/>
        <w:rPr>
          <w:b/>
        </w:rPr>
      </w:pPr>
      <w:r w:rsidRPr="006E3337">
        <w:rPr>
          <w:b/>
        </w:rPr>
        <w:t>Présentation de l'entreprise</w:t>
      </w:r>
    </w:p>
    <w:p w14:paraId="1217E45D" w14:textId="62423863" w:rsidR="00C348EB" w:rsidRDefault="0038792B" w:rsidP="0038792B">
      <w:pPr>
        <w:spacing w:after="0" w:line="240" w:lineRule="auto"/>
        <w:jc w:val="both"/>
      </w:pPr>
      <w:proofErr w:type="spellStart"/>
      <w:r>
        <w:t>Onco</w:t>
      </w:r>
      <w:proofErr w:type="spellEnd"/>
      <w:r>
        <w:t>-Occitanie est le Dispositif Spécifique Régional du Cancer (DSRC) de la région Occitanie. Il s’agit d’une association loi 1901 regroupant des personnes morales, de droit ou de fait, qui s’engagent activement dans son fonctionnement et ses actions. Sa mission principale est de contribuer à l’amélioration continue de la qualité de la prise en charge des patients atteints de cancer sur l’ensemble du territoire régional.</w:t>
      </w:r>
    </w:p>
    <w:p w14:paraId="7757DF53" w14:textId="77777777" w:rsidR="0038792B" w:rsidRDefault="0038792B" w:rsidP="0038792B">
      <w:pPr>
        <w:spacing w:after="0" w:line="240" w:lineRule="auto"/>
        <w:jc w:val="both"/>
      </w:pPr>
    </w:p>
    <w:p w14:paraId="5AD2C51B" w14:textId="1F7680ED" w:rsidR="00C348EB" w:rsidRDefault="00C348EB" w:rsidP="004157DE">
      <w:pPr>
        <w:spacing w:after="0" w:line="240" w:lineRule="auto"/>
        <w:jc w:val="both"/>
        <w:rPr>
          <w:b/>
          <w:bCs/>
        </w:rPr>
      </w:pPr>
      <w:r w:rsidRPr="006E04F3">
        <w:rPr>
          <w:b/>
          <w:bCs/>
        </w:rPr>
        <w:t>Fonctionnement</w:t>
      </w:r>
      <w:r w:rsidR="006E04F3" w:rsidRPr="006E04F3">
        <w:rPr>
          <w:b/>
          <w:bCs/>
        </w:rPr>
        <w:t xml:space="preserve"> </w:t>
      </w:r>
      <w:r w:rsidR="006E04F3">
        <w:rPr>
          <w:b/>
          <w:bCs/>
        </w:rPr>
        <w:t>de l’entreprise</w:t>
      </w:r>
    </w:p>
    <w:p w14:paraId="3BD181B0" w14:textId="6D9DA2C2" w:rsidR="00E213CE" w:rsidRDefault="00E213CE" w:rsidP="00E213CE">
      <w:pPr>
        <w:pBdr>
          <w:bottom w:val="single" w:sz="4" w:space="1" w:color="auto"/>
        </w:pBdr>
        <w:spacing w:after="0" w:line="240" w:lineRule="auto"/>
      </w:pPr>
      <w:r>
        <w:t xml:space="preserve">Le DSRC </w:t>
      </w:r>
      <w:proofErr w:type="spellStart"/>
      <w:r>
        <w:t>Onco</w:t>
      </w:r>
      <w:proofErr w:type="spellEnd"/>
      <w:r>
        <w:t>-Occitanie fédère près de 200 membres, répartis en six collèges, dont celui des établissements autorisés à traiter le cancer en Occitanie. L’association est pilotée par un conseil d’administration qui définit les grands axes stratégiques et oriente les actions à mettre en œuvre.</w:t>
      </w:r>
    </w:p>
    <w:p w14:paraId="6F69132D" w14:textId="77777777" w:rsidR="00E213CE" w:rsidRDefault="00E213CE" w:rsidP="00E213CE">
      <w:pPr>
        <w:pBdr>
          <w:bottom w:val="single" w:sz="4" w:space="1" w:color="auto"/>
        </w:pBdr>
        <w:spacing w:after="0" w:line="240" w:lineRule="auto"/>
      </w:pPr>
    </w:p>
    <w:p w14:paraId="5D67AB11" w14:textId="17AB22CD" w:rsidR="004B0304" w:rsidRDefault="00E213CE" w:rsidP="00E213CE">
      <w:pPr>
        <w:pBdr>
          <w:bottom w:val="single" w:sz="4" w:space="1" w:color="auto"/>
        </w:pBdr>
        <w:spacing w:after="0" w:line="240" w:lineRule="auto"/>
      </w:pPr>
      <w:r>
        <w:t>L’équipe de coordination d’</w:t>
      </w:r>
      <w:proofErr w:type="spellStart"/>
      <w:r>
        <w:t>Onco</w:t>
      </w:r>
      <w:proofErr w:type="spellEnd"/>
      <w:r>
        <w:t>-Occitanie s’articule autour de quatre pôles</w:t>
      </w:r>
      <w:r w:rsidR="00054A35">
        <w:t xml:space="preserve"> </w:t>
      </w:r>
      <w:r>
        <w:t>— administratif, communication, médical et système d’information — et s’appuie sur les professionnels de santé de la région afin de garantir une expertise scientifique solide dans la conduite de ses projets.</w:t>
      </w:r>
    </w:p>
    <w:p w14:paraId="02B3F800" w14:textId="77777777" w:rsidR="00E213CE" w:rsidRPr="00CF71A0" w:rsidRDefault="00E213CE" w:rsidP="00E213CE">
      <w:pPr>
        <w:pBdr>
          <w:bottom w:val="single" w:sz="4" w:space="1" w:color="auto"/>
        </w:pBdr>
        <w:spacing w:after="0" w:line="240" w:lineRule="auto"/>
        <w:rPr>
          <w:b/>
          <w:bCs/>
          <w:sz w:val="24"/>
          <w:szCs w:val="24"/>
        </w:rPr>
      </w:pPr>
    </w:p>
    <w:p w14:paraId="78B558BF" w14:textId="77777777" w:rsidR="001F641E" w:rsidRPr="00CF71A0" w:rsidRDefault="001F641E" w:rsidP="001F641E">
      <w:pPr>
        <w:pBdr>
          <w:bottom w:val="single" w:sz="4" w:space="1" w:color="auto"/>
        </w:pBdr>
        <w:spacing w:after="0" w:line="240" w:lineRule="auto"/>
        <w:rPr>
          <w:b/>
          <w:bCs/>
          <w:color w:val="007295"/>
          <w:sz w:val="28"/>
          <w:szCs w:val="28"/>
        </w:rPr>
      </w:pPr>
      <w:r w:rsidRPr="00CF71A0">
        <w:rPr>
          <w:b/>
          <w:bCs/>
          <w:color w:val="007295"/>
          <w:sz w:val="28"/>
          <w:szCs w:val="28"/>
        </w:rPr>
        <w:t>Description du poste</w:t>
      </w:r>
    </w:p>
    <w:p w14:paraId="601A951D" w14:textId="77777777" w:rsidR="001F641E" w:rsidRDefault="001F641E" w:rsidP="001F641E">
      <w:pPr>
        <w:spacing w:after="0" w:line="240" w:lineRule="auto"/>
      </w:pPr>
    </w:p>
    <w:p w14:paraId="76D771F1" w14:textId="7F6C7F7C" w:rsidR="001F641E" w:rsidRDefault="004C0940" w:rsidP="00B846FA">
      <w:pPr>
        <w:spacing w:after="0" w:line="240" w:lineRule="auto"/>
      </w:pPr>
      <w:r w:rsidRPr="00093C49">
        <w:rPr>
          <w:u w:val="single"/>
        </w:rPr>
        <w:t xml:space="preserve">Type de </w:t>
      </w:r>
      <w:r w:rsidR="2FEE7056" w:rsidRPr="00093C49">
        <w:rPr>
          <w:u w:val="single"/>
        </w:rPr>
        <w:t>poste</w:t>
      </w:r>
      <w:r w:rsidR="2FEE7056">
        <w:t xml:space="preserve"> </w:t>
      </w:r>
      <w:r w:rsidR="001F641E">
        <w:t xml:space="preserve">: </w:t>
      </w:r>
      <w:r w:rsidR="6B1DB37B">
        <w:t>CDD à temps plein</w:t>
      </w:r>
    </w:p>
    <w:p w14:paraId="470EDB47" w14:textId="0D799FEC" w:rsidR="00B846FA" w:rsidRDefault="00B846FA" w:rsidP="00B846FA">
      <w:pPr>
        <w:spacing w:after="0" w:line="240" w:lineRule="auto"/>
        <w:ind w:right="288"/>
        <w:jc w:val="both"/>
        <w:rPr>
          <w:rFonts w:ascii="Calibri" w:eastAsia="Times New Roman" w:hAnsi="Calibri" w:cs="Calibri"/>
          <w:lang w:eastAsia="fr-FR"/>
        </w:rPr>
      </w:pPr>
      <w:r w:rsidRPr="00093C49">
        <w:rPr>
          <w:u w:val="single"/>
        </w:rPr>
        <w:t>Domaine</w:t>
      </w:r>
      <w:r>
        <w:t xml:space="preserve"> : </w:t>
      </w:r>
      <w:r w:rsidR="00F07287" w:rsidRPr="00F07287">
        <w:t>Cancérologie – Gestion des données – Évaluation</w:t>
      </w:r>
    </w:p>
    <w:p w14:paraId="30F5DDDA" w14:textId="3916B05F" w:rsidR="00432D4E" w:rsidRDefault="00432D4E" w:rsidP="00B846FA">
      <w:pPr>
        <w:spacing w:after="0" w:line="240" w:lineRule="auto"/>
        <w:ind w:right="288"/>
        <w:jc w:val="both"/>
      </w:pPr>
      <w:r w:rsidRPr="00093C49">
        <w:rPr>
          <w:u w:val="single"/>
        </w:rPr>
        <w:t>Durée</w:t>
      </w:r>
      <w:r>
        <w:t> </w:t>
      </w:r>
      <w:r w:rsidRPr="0047238C">
        <w:t>:</w:t>
      </w:r>
      <w:r w:rsidR="69104797" w:rsidRPr="0047238C">
        <w:t xml:space="preserve"> </w:t>
      </w:r>
      <w:r w:rsidR="00011322" w:rsidRPr="0047238C">
        <w:t xml:space="preserve">12 </w:t>
      </w:r>
      <w:r w:rsidR="69104797" w:rsidRPr="0047238C">
        <w:t>mois</w:t>
      </w:r>
    </w:p>
    <w:p w14:paraId="724BA6C9" w14:textId="6EB2BF70" w:rsidR="001F641E" w:rsidRDefault="001F641E" w:rsidP="00B846FA">
      <w:pPr>
        <w:spacing w:after="0" w:line="240" w:lineRule="auto"/>
      </w:pPr>
      <w:r w:rsidRPr="00093C49">
        <w:rPr>
          <w:u w:val="single"/>
        </w:rPr>
        <w:t>Date de prise de</w:t>
      </w:r>
      <w:r w:rsidR="0052707A" w:rsidRPr="00093C49">
        <w:rPr>
          <w:u w:val="single"/>
        </w:rPr>
        <w:t xml:space="preserve"> </w:t>
      </w:r>
      <w:r w:rsidR="7A72FB1E" w:rsidRPr="00093C49">
        <w:rPr>
          <w:u w:val="single"/>
        </w:rPr>
        <w:t>post</w:t>
      </w:r>
      <w:r w:rsidR="0052707A" w:rsidRPr="00093C49">
        <w:rPr>
          <w:u w:val="single"/>
        </w:rPr>
        <w:t>e</w:t>
      </w:r>
      <w:r w:rsidRPr="00093C49">
        <w:rPr>
          <w:u w:val="single"/>
        </w:rPr>
        <w:t xml:space="preserve"> envisagée</w:t>
      </w:r>
      <w:r>
        <w:t xml:space="preserve"> : </w:t>
      </w:r>
      <w:r w:rsidR="00667CFA">
        <w:t>dès</w:t>
      </w:r>
      <w:r w:rsidR="00502D03">
        <w:t xml:space="preserve"> que possible</w:t>
      </w:r>
    </w:p>
    <w:p w14:paraId="6A6CC961" w14:textId="215F2328" w:rsidR="00093C49" w:rsidRPr="00707D04" w:rsidRDefault="00093C49" w:rsidP="00B846FA">
      <w:pPr>
        <w:spacing w:after="0" w:line="240" w:lineRule="auto"/>
      </w:pPr>
      <w:r w:rsidRPr="00076D2B">
        <w:rPr>
          <w:u w:val="single"/>
        </w:rPr>
        <w:t>Localisation</w:t>
      </w:r>
      <w:r>
        <w:t> : Toulouse</w:t>
      </w:r>
    </w:p>
    <w:p w14:paraId="5B4A6EF2" w14:textId="77777777" w:rsidR="001F641E" w:rsidRDefault="001F641E" w:rsidP="001F641E">
      <w:pPr>
        <w:spacing w:after="0" w:line="240" w:lineRule="auto"/>
        <w:rPr>
          <w:b/>
        </w:rPr>
      </w:pPr>
    </w:p>
    <w:p w14:paraId="518F128E" w14:textId="39760247" w:rsidR="001F641E" w:rsidRPr="00DE4CFC" w:rsidRDefault="001F641E" w:rsidP="00DE4CFC">
      <w:pPr>
        <w:spacing w:after="0" w:line="240" w:lineRule="auto"/>
        <w:rPr>
          <w:b/>
          <w:sz w:val="24"/>
          <w:szCs w:val="24"/>
        </w:rPr>
      </w:pPr>
      <w:r w:rsidRPr="00CF71A0">
        <w:rPr>
          <w:b/>
          <w:sz w:val="24"/>
          <w:szCs w:val="24"/>
        </w:rPr>
        <w:t xml:space="preserve">Descriptif du poste </w:t>
      </w:r>
    </w:p>
    <w:p w14:paraId="0B7A14B5" w14:textId="77777777" w:rsidR="003F2BC2" w:rsidRDefault="003F2BC2" w:rsidP="00EB0954">
      <w:pPr>
        <w:pStyle w:val="NormalWeb"/>
        <w:spacing w:before="0" w:beforeAutospacing="0" w:after="0" w:afterAutospacing="0"/>
      </w:pPr>
    </w:p>
    <w:p w14:paraId="45F895A7" w14:textId="40F1E5EF" w:rsidR="0029450C" w:rsidRDefault="00076D2B" w:rsidP="002162E9">
      <w:pPr>
        <w:spacing w:after="0" w:line="240" w:lineRule="auto"/>
        <w:jc w:val="both"/>
        <w:rPr>
          <w:rFonts w:ascii="Calibri" w:hAnsi="Calibri" w:cs="Calibri"/>
        </w:rPr>
      </w:pPr>
      <w:r w:rsidRPr="00076D2B">
        <w:rPr>
          <w:rFonts w:ascii="Calibri" w:hAnsi="Calibri" w:cs="Calibri"/>
        </w:rPr>
        <w:t>Rattaché au pôle Médical, au sein de l’équipe “Évaluation et Statistiques” (3 personnes), vous contribuerez à la gestion et à l’exploitation des bases de données pour soutenir les projets d’évaluation et d’amélioration de la prise en charge en cancérologie</w:t>
      </w:r>
      <w:r w:rsidR="00CB6BCE">
        <w:rPr>
          <w:rFonts w:ascii="Calibri" w:hAnsi="Calibri" w:cs="Calibri"/>
        </w:rPr>
        <w:t>.</w:t>
      </w:r>
    </w:p>
    <w:p w14:paraId="67637883" w14:textId="77777777" w:rsidR="0071390D" w:rsidRDefault="0071390D" w:rsidP="00F43B54">
      <w:pPr>
        <w:spacing w:after="0" w:line="240" w:lineRule="auto"/>
        <w:jc w:val="both"/>
      </w:pPr>
    </w:p>
    <w:p w14:paraId="6DDFA2FB" w14:textId="4DD6436C" w:rsidR="00F43B54" w:rsidRDefault="00F43B54" w:rsidP="00F43B54">
      <w:pPr>
        <w:spacing w:after="0" w:line="240" w:lineRule="auto"/>
        <w:jc w:val="both"/>
      </w:pPr>
      <w:proofErr w:type="spellStart"/>
      <w:r>
        <w:t>Onco-occitanie</w:t>
      </w:r>
      <w:proofErr w:type="spellEnd"/>
      <w:r>
        <w:t xml:space="preserve"> </w:t>
      </w:r>
      <w:r w:rsidR="004B7A72">
        <w:t>gère</w:t>
      </w:r>
      <w:r>
        <w:t xml:space="preserve"> le Dossier Communiquant de Cancérologie (DCC). Le DCC est un outil informatique permettant le partage d’information</w:t>
      </w:r>
      <w:r w:rsidR="00295FBB">
        <w:t>s</w:t>
      </w:r>
      <w:r>
        <w:t xml:space="preserve"> entre professionnels de santé </w:t>
      </w:r>
      <w:r w:rsidR="00295FBB">
        <w:t>participant à la prise en charge des patients atteints de cancer.</w:t>
      </w:r>
      <w:r>
        <w:t xml:space="preserve"> </w:t>
      </w:r>
    </w:p>
    <w:p w14:paraId="10F9442B" w14:textId="0DE50A3B" w:rsidR="00F05BCD" w:rsidRDefault="007519D6" w:rsidP="00F43B54">
      <w:pPr>
        <w:spacing w:after="0" w:line="240" w:lineRule="auto"/>
        <w:jc w:val="both"/>
      </w:pPr>
      <w:r>
        <w:t>Le DCC permet de centraliser</w:t>
      </w:r>
      <w:r w:rsidR="002869BF">
        <w:t xml:space="preserve"> les principaux éléments médicaux de parcours </w:t>
      </w:r>
      <w:r w:rsidR="00A71A89">
        <w:t xml:space="preserve">de soins </w:t>
      </w:r>
      <w:r w:rsidR="002869BF">
        <w:t>des patients</w:t>
      </w:r>
      <w:r w:rsidR="00565EFB">
        <w:t>. C’est aussi un outil de gestion et planification des</w:t>
      </w:r>
      <w:r w:rsidR="00A71A89">
        <w:t xml:space="preserve"> réunion</w:t>
      </w:r>
      <w:r w:rsidR="00565EFB">
        <w:t>s</w:t>
      </w:r>
      <w:r w:rsidR="00A71A89">
        <w:t xml:space="preserve"> de concertation pluridisciplinaire</w:t>
      </w:r>
      <w:r w:rsidR="00565EFB">
        <w:t xml:space="preserve"> (RCP)</w:t>
      </w:r>
      <w:r w:rsidR="00A71A89">
        <w:t xml:space="preserve">. </w:t>
      </w:r>
    </w:p>
    <w:p w14:paraId="377C5A3D" w14:textId="34CB0DE0" w:rsidR="00F43B54" w:rsidRDefault="00F43B54" w:rsidP="00F43B54">
      <w:pPr>
        <w:spacing w:after="0" w:line="240" w:lineRule="auto"/>
        <w:jc w:val="both"/>
      </w:pPr>
      <w:r>
        <w:t>En Occitanie, 100% des Réunions de Concertations Pluridisciplinaires</w:t>
      </w:r>
      <w:r w:rsidR="00C641B8">
        <w:t xml:space="preserve"> (RCP)</w:t>
      </w:r>
      <w:r>
        <w:t xml:space="preserve"> sont informatisées sur le DCC. </w:t>
      </w:r>
      <w:r w:rsidR="00B2506C">
        <w:t>Les données issues du DCC sont requêtables</w:t>
      </w:r>
      <w:r w:rsidR="00C1525A">
        <w:t>. Nous pouvons ainsi répondre aux indicateurs nationaux ou régionaux</w:t>
      </w:r>
      <w:r w:rsidR="006229FF">
        <w:t xml:space="preserve">, ou </w:t>
      </w:r>
      <w:r w:rsidR="003D5863">
        <w:t xml:space="preserve">aux </w:t>
      </w:r>
      <w:r w:rsidR="006229FF">
        <w:t>demandes des professionnels concernant leur activité en cancérologie.</w:t>
      </w:r>
    </w:p>
    <w:p w14:paraId="6BA83662" w14:textId="36896479" w:rsidR="00295FBB" w:rsidRDefault="003D5863" w:rsidP="00F43B54">
      <w:pPr>
        <w:spacing w:after="0" w:line="240" w:lineRule="auto"/>
        <w:jc w:val="both"/>
      </w:pPr>
      <w:r>
        <w:t>L’outil de requêtage utilisé est SAP Business Object</w:t>
      </w:r>
      <w:r w:rsidR="00004980">
        <w:t>. Les analyses sont ensuite réalisées avec Excel ou Stata.</w:t>
      </w:r>
    </w:p>
    <w:p w14:paraId="7E8DE5B0" w14:textId="77777777" w:rsidR="00004980" w:rsidRDefault="00004980" w:rsidP="003F2BC2">
      <w:pPr>
        <w:spacing w:after="0" w:line="240" w:lineRule="auto"/>
      </w:pPr>
    </w:p>
    <w:p w14:paraId="0E04EC08" w14:textId="32F6FF3A" w:rsidR="00F43B54" w:rsidRPr="00A76D43" w:rsidRDefault="00295FBB" w:rsidP="003F2BC2">
      <w:pPr>
        <w:spacing w:after="0" w:line="240" w:lineRule="auto"/>
        <w:rPr>
          <w:rFonts w:ascii="Calibri" w:hAnsi="Calibri" w:cs="Calibri"/>
        </w:rPr>
      </w:pPr>
      <w:proofErr w:type="spellStart"/>
      <w:r>
        <w:t>Onco-occitanie</w:t>
      </w:r>
      <w:proofErr w:type="spellEnd"/>
      <w:r>
        <w:t xml:space="preserve"> participe à des </w:t>
      </w:r>
      <w:r w:rsidR="00004980">
        <w:t>études d’</w:t>
      </w:r>
      <w:r>
        <w:t>évaluation sur la qualité des soins.</w:t>
      </w:r>
    </w:p>
    <w:p w14:paraId="54280072" w14:textId="36F09BB0" w:rsidR="00FF5720" w:rsidRPr="00A76D43" w:rsidRDefault="00FF5720" w:rsidP="003F2BC2">
      <w:pPr>
        <w:spacing w:after="0" w:line="240" w:lineRule="auto"/>
        <w:rPr>
          <w:rFonts w:ascii="Calibri" w:hAnsi="Calibri" w:cs="Calibri"/>
        </w:rPr>
      </w:pPr>
    </w:p>
    <w:p w14:paraId="2E5AA77F" w14:textId="77777777" w:rsidR="003F2BC2" w:rsidRDefault="003F2BC2" w:rsidP="003F2BC2">
      <w:pPr>
        <w:spacing w:after="0" w:line="240" w:lineRule="auto"/>
        <w:rPr>
          <w:rFonts w:ascii="Calibri" w:hAnsi="Calibri" w:cs="Calibri"/>
          <w:b/>
          <w:bCs/>
          <w:sz w:val="24"/>
          <w:szCs w:val="24"/>
        </w:rPr>
      </w:pPr>
      <w:r w:rsidRPr="70A0F044">
        <w:rPr>
          <w:rFonts w:ascii="Calibri" w:hAnsi="Calibri" w:cs="Calibri"/>
          <w:b/>
          <w:bCs/>
          <w:sz w:val="24"/>
          <w:szCs w:val="24"/>
        </w:rPr>
        <w:t>Vos missions principales seront :</w:t>
      </w:r>
    </w:p>
    <w:p w14:paraId="1D865C22" w14:textId="77777777" w:rsidR="00076D2B" w:rsidRPr="003F2BC2" w:rsidRDefault="00076D2B" w:rsidP="003F2BC2">
      <w:pPr>
        <w:spacing w:after="0" w:line="240" w:lineRule="auto"/>
        <w:rPr>
          <w:rFonts w:ascii="Calibri" w:hAnsi="Calibri" w:cs="Calibri"/>
          <w:b/>
          <w:bCs/>
          <w:sz w:val="24"/>
          <w:szCs w:val="24"/>
        </w:rPr>
      </w:pPr>
    </w:p>
    <w:p w14:paraId="5EAFEAAE" w14:textId="5A9B7968" w:rsidR="00733638" w:rsidRDefault="00A17338" w:rsidP="00733638">
      <w:pPr>
        <w:pStyle w:val="ListParagraph"/>
        <w:numPr>
          <w:ilvl w:val="0"/>
          <w:numId w:val="4"/>
        </w:numPr>
        <w:spacing w:after="0" w:line="240" w:lineRule="auto"/>
        <w:ind w:left="360"/>
        <w:jc w:val="both"/>
        <w:rPr>
          <w:b/>
          <w:bCs/>
          <w:color w:val="0070C0"/>
          <w:u w:val="single"/>
        </w:rPr>
      </w:pPr>
      <w:r w:rsidRPr="00AA1615">
        <w:rPr>
          <w:b/>
          <w:bCs/>
          <w:color w:val="0070C0"/>
          <w:u w:val="single"/>
        </w:rPr>
        <w:t xml:space="preserve">Participation </w:t>
      </w:r>
      <w:r w:rsidRPr="0AB314A6">
        <w:rPr>
          <w:b/>
          <w:bCs/>
          <w:color w:val="0070C0"/>
          <w:u w:val="single"/>
        </w:rPr>
        <w:t>au</w:t>
      </w:r>
      <w:r w:rsidR="148200A0" w:rsidRPr="0AB314A6">
        <w:rPr>
          <w:b/>
          <w:bCs/>
          <w:color w:val="0070C0"/>
          <w:u w:val="single"/>
        </w:rPr>
        <w:t>x</w:t>
      </w:r>
      <w:r w:rsidRPr="0AB314A6">
        <w:rPr>
          <w:b/>
          <w:bCs/>
          <w:color w:val="0070C0"/>
          <w:u w:val="single"/>
        </w:rPr>
        <w:t xml:space="preserve"> projet</w:t>
      </w:r>
      <w:r w:rsidR="65406736" w:rsidRPr="0AB314A6">
        <w:rPr>
          <w:b/>
          <w:bCs/>
          <w:color w:val="0070C0"/>
          <w:u w:val="single"/>
        </w:rPr>
        <w:t>s</w:t>
      </w:r>
      <w:r w:rsidRPr="00AA1615">
        <w:rPr>
          <w:b/>
          <w:bCs/>
          <w:color w:val="0070C0"/>
          <w:u w:val="single"/>
        </w:rPr>
        <w:t xml:space="preserve"> d’évaluation</w:t>
      </w:r>
    </w:p>
    <w:p w14:paraId="7132132C" w14:textId="77777777" w:rsidR="00733638" w:rsidRDefault="00733638" w:rsidP="00733638">
      <w:pPr>
        <w:pStyle w:val="ListParagraph"/>
        <w:spacing w:after="0" w:line="240" w:lineRule="auto"/>
        <w:ind w:left="360"/>
        <w:jc w:val="both"/>
        <w:rPr>
          <w:b/>
          <w:bCs/>
          <w:color w:val="0070C0"/>
          <w:u w:val="single"/>
        </w:rPr>
      </w:pPr>
    </w:p>
    <w:p w14:paraId="142D9234" w14:textId="54FF3C0F" w:rsidR="00733638" w:rsidRPr="00733638" w:rsidRDefault="2AEC88BD" w:rsidP="00004980">
      <w:pPr>
        <w:pStyle w:val="ListParagraph"/>
        <w:numPr>
          <w:ilvl w:val="0"/>
          <w:numId w:val="4"/>
        </w:numPr>
        <w:spacing w:after="0" w:line="240" w:lineRule="auto"/>
        <w:jc w:val="both"/>
        <w:rPr>
          <w:b/>
          <w:bCs/>
          <w:color w:val="0070C0"/>
          <w:u w:val="single"/>
        </w:rPr>
      </w:pPr>
      <w:r w:rsidRPr="00733638">
        <w:rPr>
          <w:b/>
          <w:bCs/>
          <w:u w:val="single"/>
        </w:rPr>
        <w:t>Projet “</w:t>
      </w:r>
      <w:proofErr w:type="spellStart"/>
      <w:r w:rsidRPr="00733638">
        <w:rPr>
          <w:b/>
          <w:bCs/>
          <w:u w:val="single"/>
        </w:rPr>
        <w:t>Evapref</w:t>
      </w:r>
      <w:proofErr w:type="spellEnd"/>
      <w:r w:rsidRPr="00733638">
        <w:rPr>
          <w:b/>
          <w:bCs/>
          <w:u w:val="single"/>
        </w:rPr>
        <w:t>”</w:t>
      </w:r>
      <w:r w:rsidRPr="00733638">
        <w:rPr>
          <w:b/>
          <w:bCs/>
        </w:rPr>
        <w:t xml:space="preserve"> : </w:t>
      </w:r>
    </w:p>
    <w:p w14:paraId="2908BB18" w14:textId="7EBD9D1A" w:rsidR="00733638" w:rsidRDefault="00733638" w:rsidP="00733638">
      <w:pPr>
        <w:spacing w:after="0" w:line="240" w:lineRule="auto"/>
        <w:jc w:val="both"/>
      </w:pPr>
      <w:r>
        <w:t xml:space="preserve">Il s’agit d’une étude de recherche épidémiologique réalisée en lien avec l’équipe Inserm </w:t>
      </w:r>
      <w:proofErr w:type="spellStart"/>
      <w:r>
        <w:t>Equity</w:t>
      </w:r>
      <w:proofErr w:type="spellEnd"/>
      <w:r>
        <w:t xml:space="preserve"> </w:t>
      </w:r>
      <w:r w:rsidR="2DEFD74A">
        <w:t>et</w:t>
      </w:r>
      <w:r>
        <w:t xml:space="preserve"> le DSRC Pays de la Loire</w:t>
      </w:r>
      <w:r w:rsidR="1846E629">
        <w:t>. S</w:t>
      </w:r>
      <w:r>
        <w:t>on objectif est d’améliorer l’accès aux consultations de préservation de la fertilité pour les femmes de moins de 40 ans ayant un nouveau diagnostic de cancer du sein traité avec une chimiothérapie injectable.</w:t>
      </w:r>
    </w:p>
    <w:p w14:paraId="7C1BB58C" w14:textId="51CE3B98" w:rsidR="003C0BDA" w:rsidRDefault="003C0BDA" w:rsidP="003C0BDA">
      <w:pPr>
        <w:spacing w:after="0" w:line="240" w:lineRule="auto"/>
        <w:ind w:firstLine="708"/>
        <w:jc w:val="both"/>
      </w:pPr>
      <w:r>
        <w:t>-</w:t>
      </w:r>
      <w:r w:rsidR="00E967E9" w:rsidRPr="00E967E9">
        <w:t xml:space="preserve"> </w:t>
      </w:r>
      <w:r w:rsidR="009B588B">
        <w:t xml:space="preserve"> </w:t>
      </w:r>
      <w:r w:rsidR="00724C1D">
        <w:t>En l</w:t>
      </w:r>
      <w:r w:rsidR="006205C6">
        <w:t xml:space="preserve">ien avec </w:t>
      </w:r>
      <w:r w:rsidR="00E967E9" w:rsidRPr="00E967E9">
        <w:t>des établissements participants</w:t>
      </w:r>
      <w:r w:rsidR="006205C6">
        <w:t xml:space="preserve"> : </w:t>
      </w:r>
    </w:p>
    <w:p w14:paraId="4BE54E90" w14:textId="4510D094" w:rsidR="003C0BDA" w:rsidRDefault="003C0BDA" w:rsidP="006205C6">
      <w:pPr>
        <w:spacing w:after="0" w:line="240" w:lineRule="auto"/>
        <w:ind w:left="708" w:firstLine="708"/>
        <w:jc w:val="both"/>
      </w:pPr>
      <w:r>
        <w:t>-</w:t>
      </w:r>
      <w:r w:rsidR="00E967E9" w:rsidRPr="00E967E9">
        <w:t xml:space="preserve">  Assurer la gestion administrative </w:t>
      </w:r>
      <w:r w:rsidR="2E51F40C">
        <w:t xml:space="preserve">des </w:t>
      </w:r>
      <w:r w:rsidR="00E967E9" w:rsidRPr="00E967E9">
        <w:t xml:space="preserve">conventions entre </w:t>
      </w:r>
      <w:r w:rsidR="3CD2B535">
        <w:t xml:space="preserve">les </w:t>
      </w:r>
      <w:r w:rsidR="00E967E9" w:rsidRPr="00E967E9">
        <w:t xml:space="preserve">établissements et </w:t>
      </w:r>
      <w:r w:rsidR="01DA1E4D">
        <w:t xml:space="preserve">le </w:t>
      </w:r>
      <w:r w:rsidR="00E967E9" w:rsidRPr="00E967E9">
        <w:t>DSRC.</w:t>
      </w:r>
    </w:p>
    <w:p w14:paraId="257E23FF" w14:textId="311E9090" w:rsidR="006205C6" w:rsidRPr="00E967E9" w:rsidRDefault="006205C6" w:rsidP="006205C6">
      <w:pPr>
        <w:spacing w:after="0" w:line="240" w:lineRule="auto"/>
        <w:ind w:left="708" w:firstLine="708"/>
        <w:jc w:val="both"/>
      </w:pPr>
      <w:r>
        <w:t xml:space="preserve">-  </w:t>
      </w:r>
      <w:r w:rsidRPr="00E967E9">
        <w:t>Préparer et coordonner le recueil de données (identification des patientes concernées, création du CRF sur “Eval &amp; Go”).</w:t>
      </w:r>
    </w:p>
    <w:p w14:paraId="626AA800" w14:textId="7A147C57" w:rsidR="003C0BDA" w:rsidRDefault="003C0BDA" w:rsidP="003C0BDA">
      <w:pPr>
        <w:spacing w:after="0" w:line="240" w:lineRule="auto"/>
        <w:ind w:firstLine="708"/>
        <w:jc w:val="both"/>
      </w:pPr>
      <w:r w:rsidRPr="003C0BDA">
        <w:t xml:space="preserve">- </w:t>
      </w:r>
      <w:r w:rsidR="00E967E9" w:rsidRPr="00E967E9">
        <w:t xml:space="preserve"> Organiser la sensibilisation des médecins et assurer le suivi des diffusions</w:t>
      </w:r>
      <w:r w:rsidR="007D3F7D">
        <w:t xml:space="preserve"> des documents créés dans le cadre de l’étude</w:t>
      </w:r>
      <w:r w:rsidR="00E967E9" w:rsidRPr="00E967E9">
        <w:t xml:space="preserve"> (mails, relances</w:t>
      </w:r>
      <w:r w:rsidR="00E967E9">
        <w:t>).</w:t>
      </w:r>
    </w:p>
    <w:p w14:paraId="3F987EB1" w14:textId="4EFE538C" w:rsidR="00AA1615" w:rsidRDefault="00AA1615" w:rsidP="0031349E">
      <w:pPr>
        <w:pStyle w:val="ListParagraph"/>
        <w:spacing w:after="0" w:line="240" w:lineRule="auto"/>
        <w:ind w:left="1440"/>
        <w:jc w:val="both"/>
        <w:rPr>
          <w:b/>
          <w:bCs/>
        </w:rPr>
      </w:pPr>
    </w:p>
    <w:p w14:paraId="42909C31" w14:textId="027F33D1" w:rsidR="004A7007" w:rsidRPr="00733638" w:rsidRDefault="00F62A98" w:rsidP="00C42F5A">
      <w:pPr>
        <w:pStyle w:val="ListParagraph"/>
        <w:numPr>
          <w:ilvl w:val="0"/>
          <w:numId w:val="4"/>
        </w:numPr>
        <w:spacing w:after="0" w:line="240" w:lineRule="auto"/>
        <w:jc w:val="both"/>
        <w:rPr>
          <w:b/>
          <w:bCs/>
        </w:rPr>
      </w:pPr>
      <w:r>
        <w:rPr>
          <w:b/>
          <w:bCs/>
          <w:u w:val="single"/>
        </w:rPr>
        <w:t>Auto-évaluation</w:t>
      </w:r>
      <w:r w:rsidR="00733638">
        <w:rPr>
          <w:b/>
          <w:bCs/>
          <w:u w:val="single"/>
        </w:rPr>
        <w:t xml:space="preserve"> du DSRC</w:t>
      </w:r>
    </w:p>
    <w:p w14:paraId="0062B1C1" w14:textId="1B9BEC84" w:rsidR="00733638" w:rsidRPr="0031349E" w:rsidRDefault="0031349E" w:rsidP="0031349E">
      <w:pPr>
        <w:pStyle w:val="ListParagraph"/>
        <w:numPr>
          <w:ilvl w:val="0"/>
          <w:numId w:val="30"/>
        </w:numPr>
        <w:spacing w:after="0" w:line="240" w:lineRule="auto"/>
        <w:jc w:val="both"/>
      </w:pPr>
      <w:r w:rsidRPr="0031349E">
        <w:t xml:space="preserve">Concevoir et gérer une base de données de suivi des actions et indicateurs issus du </w:t>
      </w:r>
      <w:r w:rsidR="59F88745">
        <w:t>Contrat Pluriannuel d’Objectifs et de Moyens (</w:t>
      </w:r>
      <w:r w:rsidRPr="0031349E">
        <w:t>CPOM</w:t>
      </w:r>
      <w:r w:rsidR="67A9117D">
        <w:t>)</w:t>
      </w:r>
      <w:r w:rsidRPr="0031349E">
        <w:t xml:space="preserve"> 2025-2027</w:t>
      </w:r>
      <w:r w:rsidR="7021BFAD">
        <w:t xml:space="preserve"> avec l’Agence Régionale de Santé d’Occitanie.</w:t>
      </w:r>
    </w:p>
    <w:p w14:paraId="161F1E15" w14:textId="5342ECEF" w:rsidR="7021BFAD" w:rsidRDefault="7021BFAD" w:rsidP="0AB314A6">
      <w:pPr>
        <w:pStyle w:val="ListParagraph"/>
        <w:numPr>
          <w:ilvl w:val="0"/>
          <w:numId w:val="30"/>
        </w:numPr>
        <w:spacing w:after="0" w:line="240" w:lineRule="auto"/>
        <w:jc w:val="both"/>
      </w:pPr>
      <w:r>
        <w:t>Participer à toute nouvelle action d’évaluation interne lancée dans la période de votre contrat</w:t>
      </w:r>
      <w:r w:rsidR="00FA40A5">
        <w:t>.</w:t>
      </w:r>
    </w:p>
    <w:p w14:paraId="5513D57D" w14:textId="2EE7B341" w:rsidR="70A0F044" w:rsidRPr="008051BA" w:rsidRDefault="70A0F044" w:rsidP="008051BA">
      <w:pPr>
        <w:spacing w:after="0" w:line="240" w:lineRule="auto"/>
        <w:jc w:val="both"/>
        <w:rPr>
          <w:highlight w:val="yellow"/>
        </w:rPr>
      </w:pPr>
    </w:p>
    <w:p w14:paraId="71ECDCB0" w14:textId="7A5D786F" w:rsidR="70A0F044" w:rsidRDefault="70A0F044" w:rsidP="70A0F044">
      <w:pPr>
        <w:spacing w:after="0" w:line="240" w:lineRule="auto"/>
        <w:jc w:val="both"/>
      </w:pPr>
    </w:p>
    <w:p w14:paraId="2C6F061A" w14:textId="121FC56D" w:rsidR="00CF71A0" w:rsidRPr="00CB6BCE" w:rsidRDefault="31992824" w:rsidP="70A0F044">
      <w:pPr>
        <w:pStyle w:val="ListParagraph"/>
        <w:numPr>
          <w:ilvl w:val="0"/>
          <w:numId w:val="2"/>
        </w:numPr>
        <w:spacing w:after="0" w:line="240" w:lineRule="auto"/>
        <w:jc w:val="both"/>
        <w:rPr>
          <w:b/>
          <w:bCs/>
          <w:color w:val="0070C0"/>
          <w:u w:val="single"/>
        </w:rPr>
      </w:pPr>
      <w:r w:rsidRPr="00CB6BCE">
        <w:rPr>
          <w:b/>
          <w:bCs/>
          <w:color w:val="0070C0"/>
          <w:u w:val="single"/>
        </w:rPr>
        <w:t xml:space="preserve">Statistiques : </w:t>
      </w:r>
    </w:p>
    <w:p w14:paraId="73FD5639" w14:textId="77777777" w:rsidR="00AC562E" w:rsidRDefault="31992824" w:rsidP="70A0F044">
      <w:pPr>
        <w:pStyle w:val="ListParagraph"/>
        <w:numPr>
          <w:ilvl w:val="0"/>
          <w:numId w:val="1"/>
        </w:numPr>
        <w:spacing w:after="0" w:line="240" w:lineRule="auto"/>
        <w:jc w:val="both"/>
      </w:pPr>
      <w:r w:rsidRPr="70A0F044">
        <w:t xml:space="preserve">Répondre aux demandes </w:t>
      </w:r>
      <w:r w:rsidR="4F4E249D" w:rsidRPr="70A0F044">
        <w:t xml:space="preserve">de requêtes </w:t>
      </w:r>
      <w:r w:rsidRPr="70A0F044">
        <w:t xml:space="preserve">des professionnels de santé </w:t>
      </w:r>
      <w:r w:rsidR="007A659A">
        <w:t xml:space="preserve">ou tutelles </w:t>
      </w:r>
      <w:r w:rsidRPr="70A0F044">
        <w:t xml:space="preserve">concernant les données issues du </w:t>
      </w:r>
      <w:r w:rsidR="00E95630" w:rsidRPr="70A0F044">
        <w:t>D</w:t>
      </w:r>
      <w:r w:rsidR="00E95630">
        <w:t xml:space="preserve">ossier </w:t>
      </w:r>
      <w:r w:rsidR="00E95630" w:rsidRPr="70A0F044">
        <w:t>C</w:t>
      </w:r>
      <w:r w:rsidR="00E95630">
        <w:t xml:space="preserve">ommunicant en </w:t>
      </w:r>
      <w:r w:rsidR="00E95630" w:rsidRPr="70A0F044">
        <w:t>C</w:t>
      </w:r>
      <w:r w:rsidR="00E95630">
        <w:t>ancérologie (</w:t>
      </w:r>
      <w:r w:rsidRPr="70A0F044">
        <w:t>DCC</w:t>
      </w:r>
      <w:r w:rsidR="00E95630">
        <w:t>)</w:t>
      </w:r>
      <w:r w:rsidR="00E25047">
        <w:t>.</w:t>
      </w:r>
    </w:p>
    <w:p w14:paraId="16BA5F84" w14:textId="750DC159" w:rsidR="31992824" w:rsidRDefault="00DC09B4" w:rsidP="00AC562E">
      <w:pPr>
        <w:pStyle w:val="ListParagraph"/>
        <w:spacing w:after="0" w:line="240" w:lineRule="auto"/>
        <w:jc w:val="both"/>
      </w:pPr>
      <w:r>
        <w:t>Le chef de projet devra</w:t>
      </w:r>
      <w:r w:rsidR="00AC562E">
        <w:t>,</w:t>
      </w:r>
      <w:r w:rsidR="00586546">
        <w:t xml:space="preserve"> en lien avec le professionnel demandeur</w:t>
      </w:r>
      <w:r w:rsidR="00AC562E">
        <w:t>,</w:t>
      </w:r>
      <w:r w:rsidR="00586546">
        <w:t xml:space="preserve"> identifier</w:t>
      </w:r>
      <w:r w:rsidR="00AC562E">
        <w:t xml:space="preserve"> les données à extraire, concevoir la requête et la réaliser </w:t>
      </w:r>
      <w:r w:rsidR="00243659">
        <w:t>dans</w:t>
      </w:r>
      <w:r w:rsidR="00AC562E">
        <w:t xml:space="preserve"> SAP BO</w:t>
      </w:r>
      <w:r w:rsidR="00E25047">
        <w:t xml:space="preserve"> </w:t>
      </w:r>
      <w:r w:rsidR="00372C23">
        <w:t xml:space="preserve">[par exemple : </w:t>
      </w:r>
      <w:r w:rsidR="009C36E1">
        <w:t xml:space="preserve">données administratives, données de RCP </w:t>
      </w:r>
      <w:r w:rsidR="00372C23">
        <w:t xml:space="preserve">(participation des médecins, quorum, …), </w:t>
      </w:r>
      <w:r w:rsidR="002A1539">
        <w:t xml:space="preserve">bilan annuel d’activité </w:t>
      </w:r>
      <w:r w:rsidR="00F64E3E">
        <w:t xml:space="preserve">pour indicateurs </w:t>
      </w:r>
      <w:proofErr w:type="spellStart"/>
      <w:r w:rsidR="00F64E3E">
        <w:t>INCa</w:t>
      </w:r>
      <w:proofErr w:type="spellEnd"/>
      <w:r w:rsidR="00F64E3E">
        <w:t xml:space="preserve">, </w:t>
      </w:r>
      <w:r w:rsidR="00DC6D7E">
        <w:t>réalisation de base de données pour les études cliniques, …].</w:t>
      </w:r>
    </w:p>
    <w:p w14:paraId="0F5F7A75" w14:textId="4F578627" w:rsidR="3B403BE4" w:rsidRDefault="3B403BE4" w:rsidP="70A0F044">
      <w:pPr>
        <w:pStyle w:val="ListParagraph"/>
        <w:numPr>
          <w:ilvl w:val="0"/>
          <w:numId w:val="1"/>
        </w:numPr>
        <w:spacing w:after="0" w:line="240" w:lineRule="auto"/>
        <w:jc w:val="both"/>
      </w:pPr>
      <w:r w:rsidRPr="70A0F044">
        <w:t>Mise à jour du rapport d’activité des données issues du D</w:t>
      </w:r>
      <w:r w:rsidR="0010669F">
        <w:t xml:space="preserve">ossier </w:t>
      </w:r>
      <w:r w:rsidRPr="70A0F044">
        <w:t>C</w:t>
      </w:r>
      <w:r w:rsidR="0010669F">
        <w:t xml:space="preserve">ommunicant en </w:t>
      </w:r>
      <w:r w:rsidRPr="70A0F044">
        <w:t>C</w:t>
      </w:r>
      <w:r w:rsidR="0010669F">
        <w:t>ancérologie (</w:t>
      </w:r>
      <w:r w:rsidRPr="70A0F044">
        <w:t>DCC</w:t>
      </w:r>
      <w:r w:rsidR="0010669F">
        <w:t>)</w:t>
      </w:r>
      <w:r w:rsidRPr="70A0F044">
        <w:t xml:space="preserve"> sur l’année N-1 : indicateurs, mise en forme</w:t>
      </w:r>
    </w:p>
    <w:p w14:paraId="3D8DF586" w14:textId="7BC5362C" w:rsidR="70A0F044" w:rsidRDefault="70A0F044" w:rsidP="70A0F044">
      <w:pPr>
        <w:spacing w:after="0" w:line="240" w:lineRule="auto"/>
        <w:rPr>
          <w:rFonts w:ascii="Calibri" w:hAnsi="Calibri" w:cs="Calibri"/>
        </w:rPr>
      </w:pPr>
    </w:p>
    <w:p w14:paraId="3A49DCCD" w14:textId="77777777" w:rsidR="001F641E" w:rsidRPr="00CF71A0" w:rsidRDefault="001F641E" w:rsidP="001F641E">
      <w:pPr>
        <w:pBdr>
          <w:bottom w:val="single" w:sz="4" w:space="1" w:color="auto"/>
        </w:pBdr>
        <w:spacing w:after="0" w:line="240" w:lineRule="auto"/>
        <w:rPr>
          <w:b/>
          <w:color w:val="007295"/>
          <w:sz w:val="28"/>
          <w:szCs w:val="28"/>
        </w:rPr>
      </w:pPr>
      <w:r w:rsidRPr="00CF71A0">
        <w:rPr>
          <w:b/>
          <w:color w:val="007295"/>
          <w:sz w:val="28"/>
          <w:szCs w:val="28"/>
        </w:rPr>
        <w:t>Description du profil</w:t>
      </w:r>
    </w:p>
    <w:p w14:paraId="3EA877A5" w14:textId="77777777" w:rsidR="003231B2" w:rsidRDefault="003231B2" w:rsidP="003231B2">
      <w:pPr>
        <w:spacing w:after="0" w:line="240" w:lineRule="auto"/>
        <w:ind w:right="288"/>
        <w:jc w:val="both"/>
        <w:rPr>
          <w:rFonts w:ascii="Calibri" w:hAnsi="Calibri" w:cs="Calibri"/>
        </w:rPr>
      </w:pPr>
    </w:p>
    <w:p w14:paraId="6002C03E" w14:textId="77777777" w:rsidR="001F641E" w:rsidRPr="00CF71A0" w:rsidRDefault="001F641E" w:rsidP="003231B2">
      <w:pPr>
        <w:spacing w:after="0" w:line="240" w:lineRule="auto"/>
        <w:ind w:right="288"/>
        <w:jc w:val="both"/>
        <w:rPr>
          <w:rFonts w:ascii="Calibri" w:hAnsi="Calibri" w:cs="Calibri"/>
          <w:sz w:val="24"/>
          <w:szCs w:val="24"/>
        </w:rPr>
      </w:pPr>
      <w:r w:rsidRPr="47680756">
        <w:rPr>
          <w:b/>
          <w:bCs/>
          <w:sz w:val="24"/>
          <w:szCs w:val="24"/>
        </w:rPr>
        <w:t>Formations et qualifications nécessaires</w:t>
      </w:r>
    </w:p>
    <w:p w14:paraId="09026988" w14:textId="7257E45C" w:rsidR="00EC0623" w:rsidRPr="00E36DC1" w:rsidRDefault="13072352" w:rsidP="70A0F044">
      <w:pPr>
        <w:spacing w:after="0" w:line="240" w:lineRule="auto"/>
        <w:ind w:right="289"/>
        <w:jc w:val="both"/>
        <w:rPr>
          <w:rFonts w:ascii="Calibri" w:eastAsia="Times New Roman" w:hAnsi="Calibri" w:cs="Calibri"/>
          <w:lang w:eastAsia="fr-FR"/>
        </w:rPr>
      </w:pPr>
      <w:r w:rsidRPr="00E36DC1">
        <w:rPr>
          <w:rFonts w:ascii="Calibri" w:eastAsia="Times New Roman" w:hAnsi="Calibri" w:cs="Calibri"/>
          <w:lang w:eastAsia="fr-FR"/>
        </w:rPr>
        <w:t xml:space="preserve">Formation </w:t>
      </w:r>
      <w:r w:rsidR="00966FA0" w:rsidRPr="00E36DC1">
        <w:rPr>
          <w:rFonts w:ascii="Calibri" w:eastAsia="Times New Roman" w:hAnsi="Calibri" w:cs="Calibri"/>
          <w:lang w:eastAsia="fr-FR"/>
        </w:rPr>
        <w:t>avec une spécialisation</w:t>
      </w:r>
      <w:r w:rsidR="5C57D500" w:rsidRPr="00E36DC1">
        <w:rPr>
          <w:rFonts w:ascii="Calibri" w:eastAsia="Times New Roman" w:hAnsi="Calibri" w:cs="Calibri"/>
          <w:lang w:eastAsia="fr-FR"/>
        </w:rPr>
        <w:t xml:space="preserve"> sur le</w:t>
      </w:r>
      <w:r w:rsidR="00966FA0" w:rsidRPr="00E36DC1">
        <w:rPr>
          <w:rFonts w:ascii="Calibri" w:eastAsia="Times New Roman" w:hAnsi="Calibri" w:cs="Calibri"/>
          <w:lang w:eastAsia="fr-FR"/>
        </w:rPr>
        <w:t xml:space="preserve"> </w:t>
      </w:r>
      <w:r w:rsidR="561A0745" w:rsidRPr="12D29FF5">
        <w:rPr>
          <w:rFonts w:ascii="Calibri" w:eastAsia="Times New Roman" w:hAnsi="Calibri" w:cs="Calibri"/>
          <w:lang w:eastAsia="fr-FR"/>
        </w:rPr>
        <w:t>management et le traitement de</w:t>
      </w:r>
      <w:r w:rsidR="00966FA0" w:rsidRPr="12D29FF5">
        <w:rPr>
          <w:rFonts w:ascii="Calibri" w:eastAsia="Times New Roman" w:hAnsi="Calibri" w:cs="Calibri"/>
          <w:lang w:eastAsia="fr-FR"/>
        </w:rPr>
        <w:t xml:space="preserve"> </w:t>
      </w:r>
      <w:r w:rsidR="00E33793" w:rsidRPr="00E36DC1">
        <w:rPr>
          <w:rFonts w:ascii="Calibri" w:eastAsia="Times New Roman" w:hAnsi="Calibri" w:cs="Calibri"/>
          <w:lang w:eastAsia="fr-FR"/>
        </w:rPr>
        <w:t>données</w:t>
      </w:r>
      <w:r w:rsidR="00E36DC1">
        <w:rPr>
          <w:rFonts w:ascii="Calibri" w:eastAsia="Times New Roman" w:hAnsi="Calibri" w:cs="Calibri"/>
          <w:lang w:eastAsia="fr-FR"/>
        </w:rPr>
        <w:t xml:space="preserve"> (bac +</w:t>
      </w:r>
      <w:r w:rsidR="008C3E08">
        <w:rPr>
          <w:rFonts w:ascii="Calibri" w:eastAsia="Times New Roman" w:hAnsi="Calibri" w:cs="Calibri"/>
          <w:lang w:eastAsia="fr-FR"/>
        </w:rPr>
        <w:t>2</w:t>
      </w:r>
      <w:r w:rsidR="00E36DC1">
        <w:rPr>
          <w:rFonts w:ascii="Calibri" w:eastAsia="Times New Roman" w:hAnsi="Calibri" w:cs="Calibri"/>
          <w:lang w:eastAsia="fr-FR"/>
        </w:rPr>
        <w:t xml:space="preserve"> </w:t>
      </w:r>
      <w:r w:rsidR="00E95630">
        <w:rPr>
          <w:rFonts w:ascii="Calibri" w:eastAsia="Times New Roman" w:hAnsi="Calibri" w:cs="Calibri"/>
          <w:lang w:eastAsia="fr-FR"/>
        </w:rPr>
        <w:t>à</w:t>
      </w:r>
      <w:r w:rsidR="00E36DC1">
        <w:rPr>
          <w:rFonts w:ascii="Calibri" w:eastAsia="Times New Roman" w:hAnsi="Calibri" w:cs="Calibri"/>
          <w:lang w:eastAsia="fr-FR"/>
        </w:rPr>
        <w:t xml:space="preserve"> bac +5)</w:t>
      </w:r>
    </w:p>
    <w:p w14:paraId="38F40522" w14:textId="6109C1CD" w:rsidR="2A4521C4" w:rsidRDefault="2A4521C4" w:rsidP="12D29FF5">
      <w:pPr>
        <w:spacing w:after="0" w:line="240" w:lineRule="auto"/>
        <w:rPr>
          <w:rFonts w:ascii="Calibri" w:eastAsia="Times New Roman" w:hAnsi="Calibri" w:cs="Calibri"/>
          <w:lang w:eastAsia="fr-FR"/>
        </w:rPr>
      </w:pPr>
      <w:r w:rsidRPr="12D29FF5">
        <w:rPr>
          <w:rFonts w:ascii="Calibri" w:eastAsia="Times New Roman" w:hAnsi="Calibri" w:cs="Calibri"/>
          <w:lang w:eastAsia="fr-FR"/>
        </w:rPr>
        <w:t xml:space="preserve">Capacité à comprendre des données de nature médicale : </w:t>
      </w:r>
      <w:r w:rsidR="21D9A1AD" w:rsidRPr="12D29FF5">
        <w:rPr>
          <w:rFonts w:ascii="Calibri" w:eastAsia="Times New Roman" w:hAnsi="Calibri" w:cs="Calibri"/>
          <w:lang w:eastAsia="fr-FR"/>
        </w:rPr>
        <w:t>s</w:t>
      </w:r>
      <w:r w:rsidRPr="12D29FF5">
        <w:rPr>
          <w:rFonts w:ascii="Calibri" w:eastAsia="Times New Roman" w:hAnsi="Calibri" w:cs="Calibri"/>
          <w:lang w:eastAsia="fr-FR"/>
        </w:rPr>
        <w:t>avoir lire des dossiers médicaux, identifier, extraire et codifier les informations d’intérêt pour les projets</w:t>
      </w:r>
    </w:p>
    <w:p w14:paraId="684236FA" w14:textId="3E846FE7" w:rsidR="0A51361F" w:rsidRDefault="00243659" w:rsidP="12D29FF5">
      <w:pPr>
        <w:spacing w:after="0" w:line="240" w:lineRule="auto"/>
        <w:rPr>
          <w:rFonts w:ascii="Calibri" w:eastAsia="Times New Roman" w:hAnsi="Calibri" w:cs="Calibri"/>
          <w:lang w:eastAsia="fr-FR"/>
        </w:rPr>
      </w:pPr>
      <w:r>
        <w:rPr>
          <w:rFonts w:ascii="Calibri" w:eastAsia="Times New Roman" w:hAnsi="Calibri" w:cs="Calibri"/>
          <w:lang w:eastAsia="fr-FR"/>
        </w:rPr>
        <w:t>G</w:t>
      </w:r>
      <w:r w:rsidR="0A51361F" w:rsidRPr="12D29FF5">
        <w:rPr>
          <w:rFonts w:ascii="Calibri" w:eastAsia="Times New Roman" w:hAnsi="Calibri" w:cs="Calibri"/>
          <w:lang w:eastAsia="fr-FR"/>
        </w:rPr>
        <w:t>estion de bases de données</w:t>
      </w:r>
    </w:p>
    <w:p w14:paraId="540CA9BB" w14:textId="37755670" w:rsidR="7B8127D6" w:rsidRPr="00E36DC1" w:rsidRDefault="7B8127D6" w:rsidP="70A0F044">
      <w:pPr>
        <w:spacing w:after="0" w:line="240" w:lineRule="auto"/>
        <w:rPr>
          <w:rFonts w:ascii="Calibri" w:eastAsia="Times New Roman" w:hAnsi="Calibri" w:cs="Calibri"/>
          <w:lang w:eastAsia="fr-FR"/>
        </w:rPr>
      </w:pPr>
      <w:r w:rsidRPr="00E36DC1">
        <w:rPr>
          <w:rFonts w:ascii="Calibri" w:eastAsia="Times New Roman" w:hAnsi="Calibri" w:cs="Calibri"/>
          <w:lang w:eastAsia="fr-FR"/>
        </w:rPr>
        <w:t xml:space="preserve">Expérience </w:t>
      </w:r>
      <w:r w:rsidR="000C1CCD">
        <w:rPr>
          <w:rFonts w:ascii="Calibri" w:eastAsia="Times New Roman" w:hAnsi="Calibri" w:cs="Calibri"/>
          <w:lang w:eastAsia="fr-FR"/>
        </w:rPr>
        <w:t xml:space="preserve">en oncologie </w:t>
      </w:r>
      <w:r w:rsidR="74D323BC" w:rsidRPr="12D29FF5">
        <w:rPr>
          <w:rFonts w:ascii="Calibri" w:eastAsia="Times New Roman" w:hAnsi="Calibri" w:cs="Calibri"/>
          <w:lang w:eastAsia="fr-FR"/>
        </w:rPr>
        <w:t>appréciée</w:t>
      </w:r>
    </w:p>
    <w:p w14:paraId="3021DA9B" w14:textId="70EC6959" w:rsidR="70A0F044" w:rsidRDefault="70A0F044" w:rsidP="70A0F044">
      <w:pPr>
        <w:spacing w:after="0" w:line="240" w:lineRule="auto"/>
        <w:rPr>
          <w:b/>
          <w:bCs/>
          <w:sz w:val="24"/>
          <w:szCs w:val="24"/>
        </w:rPr>
      </w:pPr>
    </w:p>
    <w:p w14:paraId="36CABE2C" w14:textId="37D9414F" w:rsidR="001F641E" w:rsidRPr="00CF71A0" w:rsidRDefault="001F641E" w:rsidP="001F641E">
      <w:pPr>
        <w:spacing w:after="0" w:line="240" w:lineRule="auto"/>
        <w:rPr>
          <w:sz w:val="24"/>
          <w:szCs w:val="24"/>
        </w:rPr>
      </w:pPr>
      <w:r w:rsidRPr="00CF71A0">
        <w:rPr>
          <w:b/>
          <w:bCs/>
          <w:sz w:val="24"/>
          <w:szCs w:val="24"/>
        </w:rPr>
        <w:t>Compétences et connaissances</w:t>
      </w:r>
    </w:p>
    <w:p w14:paraId="645E9838" w14:textId="4DD37726" w:rsidR="007145F8" w:rsidRPr="006C0EDB" w:rsidRDefault="007145F8" w:rsidP="007145F8">
      <w:pPr>
        <w:numPr>
          <w:ilvl w:val="0"/>
          <w:numId w:val="5"/>
        </w:numPr>
        <w:spacing w:after="0" w:line="240" w:lineRule="auto"/>
        <w:rPr>
          <w:bCs/>
        </w:rPr>
      </w:pPr>
      <w:r>
        <w:t xml:space="preserve">Maîtrise des outils </w:t>
      </w:r>
      <w:r w:rsidR="0BCBF200">
        <w:t>bureautiques</w:t>
      </w:r>
      <w:r>
        <w:t xml:space="preserve"> </w:t>
      </w:r>
      <w:r w:rsidR="00C64FDF">
        <w:t>dont Excel (fonctions avancées)</w:t>
      </w:r>
    </w:p>
    <w:p w14:paraId="15969EDA" w14:textId="67EBF655" w:rsidR="006C0EDB" w:rsidRPr="006C0EDB" w:rsidRDefault="006C0EDB" w:rsidP="007145F8">
      <w:pPr>
        <w:numPr>
          <w:ilvl w:val="0"/>
          <w:numId w:val="5"/>
        </w:numPr>
        <w:spacing w:after="0" w:line="240" w:lineRule="auto"/>
        <w:rPr>
          <w:bCs/>
        </w:rPr>
      </w:pPr>
      <w:r>
        <w:t xml:space="preserve">Maitrise d’un outil de requêtage </w:t>
      </w:r>
    </w:p>
    <w:p w14:paraId="1BD86C1F" w14:textId="3188D278" w:rsidR="006C0EDB" w:rsidRPr="000C1CCD" w:rsidRDefault="006C0EDB" w:rsidP="007145F8">
      <w:pPr>
        <w:numPr>
          <w:ilvl w:val="0"/>
          <w:numId w:val="5"/>
        </w:numPr>
        <w:spacing w:after="0" w:line="240" w:lineRule="auto"/>
        <w:rPr>
          <w:bCs/>
        </w:rPr>
      </w:pPr>
      <w:r>
        <w:t>Gestion des bases de données</w:t>
      </w:r>
    </w:p>
    <w:p w14:paraId="3322FE24" w14:textId="4BAE5413" w:rsidR="000C1CCD" w:rsidRPr="00EB0954" w:rsidRDefault="000C1CCD" w:rsidP="007145F8">
      <w:pPr>
        <w:numPr>
          <w:ilvl w:val="0"/>
          <w:numId w:val="5"/>
        </w:numPr>
        <w:spacing w:after="0" w:line="240" w:lineRule="auto"/>
        <w:rPr>
          <w:bCs/>
        </w:rPr>
      </w:pPr>
      <w:r>
        <w:t>Connaissance du fonctionnement du milieu hospitalier</w:t>
      </w:r>
    </w:p>
    <w:p w14:paraId="53696B6D" w14:textId="77777777" w:rsidR="00EB0954" w:rsidRDefault="00EB0954" w:rsidP="001F641E">
      <w:pPr>
        <w:spacing w:after="0" w:line="240" w:lineRule="auto"/>
        <w:rPr>
          <w:bCs/>
        </w:rPr>
      </w:pPr>
    </w:p>
    <w:p w14:paraId="0E4B181B" w14:textId="1D7384AA" w:rsidR="001F641E" w:rsidRPr="00F45220" w:rsidRDefault="001F641E" w:rsidP="001F641E">
      <w:pPr>
        <w:spacing w:after="0" w:line="240" w:lineRule="auto"/>
        <w:rPr>
          <w:sz w:val="24"/>
          <w:szCs w:val="24"/>
        </w:rPr>
      </w:pPr>
      <w:r w:rsidRPr="00F45220">
        <w:rPr>
          <w:b/>
          <w:bCs/>
          <w:sz w:val="24"/>
          <w:szCs w:val="24"/>
        </w:rPr>
        <w:t>Qualités professionnelles</w:t>
      </w:r>
    </w:p>
    <w:p w14:paraId="71E87FAC" w14:textId="4304B6CA" w:rsidR="00EB0954" w:rsidRPr="004203B2" w:rsidRDefault="00EB0954" w:rsidP="00EB0954">
      <w:pPr>
        <w:pStyle w:val="NormalWeb"/>
        <w:numPr>
          <w:ilvl w:val="0"/>
          <w:numId w:val="5"/>
        </w:numPr>
        <w:spacing w:before="0" w:beforeAutospacing="0" w:after="0" w:afterAutospacing="0"/>
        <w:rPr>
          <w:rFonts w:ascii="Calibri" w:hAnsi="Calibri" w:cs="Calibri"/>
          <w:sz w:val="22"/>
          <w:szCs w:val="22"/>
        </w:rPr>
      </w:pPr>
      <w:r w:rsidRPr="004203B2">
        <w:rPr>
          <w:rFonts w:ascii="Calibri" w:hAnsi="Calibri" w:cs="Calibri"/>
          <w:sz w:val="22"/>
          <w:szCs w:val="22"/>
        </w:rPr>
        <w:t>Travailler avec rigueur, méthode et organisation</w:t>
      </w:r>
    </w:p>
    <w:p w14:paraId="2180070A" w14:textId="005B4CEC" w:rsidR="004919BA" w:rsidRDefault="004919BA" w:rsidP="004919BA">
      <w:pPr>
        <w:pStyle w:val="NormalWeb"/>
        <w:numPr>
          <w:ilvl w:val="0"/>
          <w:numId w:val="5"/>
        </w:numPr>
        <w:rPr>
          <w:rFonts w:ascii="Calibri" w:hAnsi="Calibri" w:cs="Calibri"/>
          <w:sz w:val="22"/>
          <w:szCs w:val="22"/>
        </w:rPr>
      </w:pPr>
      <w:r w:rsidRPr="004919BA">
        <w:rPr>
          <w:rFonts w:ascii="Calibri" w:hAnsi="Calibri" w:cs="Calibri"/>
          <w:sz w:val="22"/>
          <w:szCs w:val="22"/>
        </w:rPr>
        <w:t>Esprit analytique, rigoureux et autonom</w:t>
      </w:r>
      <w:r w:rsidR="00C50670">
        <w:rPr>
          <w:rFonts w:ascii="Calibri" w:hAnsi="Calibri" w:cs="Calibri"/>
          <w:sz w:val="22"/>
          <w:szCs w:val="22"/>
        </w:rPr>
        <w:t>e</w:t>
      </w:r>
    </w:p>
    <w:p w14:paraId="47664F67" w14:textId="25662988" w:rsidR="004F2249" w:rsidRPr="00BC21A7" w:rsidRDefault="00A20C96">
      <w:pPr>
        <w:pStyle w:val="NormalWeb"/>
        <w:numPr>
          <w:ilvl w:val="0"/>
          <w:numId w:val="5"/>
        </w:numPr>
        <w:spacing w:after="0"/>
      </w:pPr>
      <w:r w:rsidRPr="00BC21A7">
        <w:rPr>
          <w:rFonts w:ascii="Calibri" w:hAnsi="Calibri" w:cs="Calibri"/>
          <w:sz w:val="22"/>
          <w:szCs w:val="22"/>
        </w:rPr>
        <w:t>Ecoute active</w:t>
      </w:r>
      <w:r w:rsidR="003E037D" w:rsidRPr="00BC21A7">
        <w:rPr>
          <w:rFonts w:ascii="Calibri" w:hAnsi="Calibri" w:cs="Calibri"/>
          <w:sz w:val="22"/>
          <w:szCs w:val="22"/>
        </w:rPr>
        <w:t xml:space="preserve"> et dialogue</w:t>
      </w:r>
    </w:p>
    <w:p w14:paraId="1630506F" w14:textId="77777777" w:rsidR="00B91F94" w:rsidRPr="00CF71A0" w:rsidRDefault="00B91F94" w:rsidP="00B91F94">
      <w:pPr>
        <w:pBdr>
          <w:bottom w:val="single" w:sz="4" w:space="1" w:color="auto"/>
        </w:pBdr>
        <w:spacing w:after="0" w:line="240" w:lineRule="auto"/>
        <w:rPr>
          <w:b/>
          <w:bCs/>
          <w:color w:val="007295"/>
          <w:sz w:val="28"/>
          <w:szCs w:val="28"/>
        </w:rPr>
      </w:pPr>
      <w:r w:rsidRPr="00CF71A0">
        <w:rPr>
          <w:b/>
          <w:bCs/>
          <w:color w:val="007295"/>
          <w:sz w:val="28"/>
          <w:szCs w:val="28"/>
        </w:rPr>
        <w:t>Informations complémentaires</w:t>
      </w:r>
    </w:p>
    <w:p w14:paraId="1675FAE4" w14:textId="233E1D83" w:rsidR="00B91F94" w:rsidRDefault="00B91F94" w:rsidP="00B91F94">
      <w:pPr>
        <w:pStyle w:val="ListParagraph"/>
        <w:numPr>
          <w:ilvl w:val="0"/>
          <w:numId w:val="6"/>
        </w:numPr>
        <w:jc w:val="both"/>
        <w:rPr>
          <w:rFonts w:ascii="Calibri" w:hAnsi="Calibri" w:cs="Calibri"/>
        </w:rPr>
      </w:pPr>
      <w:r w:rsidRPr="00FF1409">
        <w:rPr>
          <w:rFonts w:ascii="Calibri" w:hAnsi="Calibri" w:cs="Calibri"/>
        </w:rPr>
        <w:t xml:space="preserve">Rémunération : </w:t>
      </w:r>
      <w:r w:rsidR="008F0EFE">
        <w:rPr>
          <w:rFonts w:ascii="Calibri" w:hAnsi="Calibri" w:cs="Calibri"/>
        </w:rPr>
        <w:t>31</w:t>
      </w:r>
      <w:r>
        <w:rPr>
          <w:rFonts w:ascii="Calibri" w:hAnsi="Calibri" w:cs="Calibri"/>
        </w:rPr>
        <w:t xml:space="preserve">.5€ à </w:t>
      </w:r>
      <w:r w:rsidR="008F0EFE">
        <w:rPr>
          <w:rFonts w:ascii="Calibri" w:hAnsi="Calibri" w:cs="Calibri"/>
        </w:rPr>
        <w:t>3</w:t>
      </w:r>
      <w:r>
        <w:rPr>
          <w:rFonts w:ascii="Calibri" w:hAnsi="Calibri" w:cs="Calibri"/>
        </w:rPr>
        <w:t>5k€ en fonction de l’expérience</w:t>
      </w:r>
    </w:p>
    <w:p w14:paraId="61D46715" w14:textId="158096DD" w:rsidR="00E36DC1" w:rsidRPr="00FF1409" w:rsidRDefault="00E36DC1" w:rsidP="00B91F94">
      <w:pPr>
        <w:pStyle w:val="ListParagraph"/>
        <w:numPr>
          <w:ilvl w:val="0"/>
          <w:numId w:val="6"/>
        </w:numPr>
        <w:jc w:val="both"/>
        <w:rPr>
          <w:rFonts w:ascii="Calibri" w:hAnsi="Calibri" w:cs="Calibri"/>
        </w:rPr>
      </w:pPr>
      <w:r>
        <w:rPr>
          <w:rFonts w:ascii="Calibri" w:hAnsi="Calibri" w:cs="Calibri"/>
        </w:rPr>
        <w:t>Statut cadre</w:t>
      </w:r>
    </w:p>
    <w:p w14:paraId="4726A79D" w14:textId="52CC3DFE" w:rsidR="00B91F94" w:rsidRPr="004F2249" w:rsidRDefault="00B91F94" w:rsidP="00B91F94">
      <w:pPr>
        <w:pStyle w:val="ListParagraph"/>
        <w:numPr>
          <w:ilvl w:val="0"/>
          <w:numId w:val="6"/>
        </w:numPr>
        <w:jc w:val="both"/>
        <w:rPr>
          <w:rFonts w:ascii="Calibri" w:hAnsi="Calibri" w:cs="Calibri"/>
        </w:rPr>
      </w:pPr>
      <w:r w:rsidRPr="12D29FF5">
        <w:rPr>
          <w:rFonts w:ascii="Calibri" w:hAnsi="Calibri" w:cs="Calibri"/>
        </w:rPr>
        <w:t xml:space="preserve">Télétravail </w:t>
      </w:r>
      <w:r w:rsidR="005D0D5E" w:rsidRPr="12D29FF5">
        <w:rPr>
          <w:rFonts w:ascii="Calibri" w:hAnsi="Calibri" w:cs="Calibri"/>
        </w:rPr>
        <w:t>partiel possible</w:t>
      </w:r>
      <w:r w:rsidR="54E5B4F0" w:rsidRPr="12D29FF5">
        <w:rPr>
          <w:rFonts w:ascii="Calibri" w:hAnsi="Calibri" w:cs="Calibri"/>
        </w:rPr>
        <w:t xml:space="preserve"> (jusqu’à 2 jours par semaine sous condition)</w:t>
      </w:r>
    </w:p>
    <w:p w14:paraId="30F90103" w14:textId="227F70CC" w:rsidR="00B91F94" w:rsidRDefault="00B91F94" w:rsidP="00B91F94">
      <w:pPr>
        <w:pStyle w:val="ListParagraph"/>
        <w:numPr>
          <w:ilvl w:val="0"/>
          <w:numId w:val="6"/>
        </w:numPr>
        <w:jc w:val="both"/>
        <w:rPr>
          <w:rFonts w:ascii="Calibri" w:hAnsi="Calibri" w:cs="Calibri"/>
        </w:rPr>
      </w:pPr>
      <w:r w:rsidRPr="004F2249">
        <w:rPr>
          <w:rFonts w:ascii="Calibri" w:hAnsi="Calibri" w:cs="Calibri"/>
        </w:rPr>
        <w:t xml:space="preserve">Avantages sociaux : </w:t>
      </w:r>
      <w:r w:rsidR="005D0D5E">
        <w:rPr>
          <w:rFonts w:ascii="Calibri" w:hAnsi="Calibri" w:cs="Calibri"/>
        </w:rPr>
        <w:t>20</w:t>
      </w:r>
      <w:r>
        <w:rPr>
          <w:rFonts w:ascii="Calibri" w:hAnsi="Calibri" w:cs="Calibri"/>
        </w:rPr>
        <w:t xml:space="preserve"> RTT/an, </w:t>
      </w:r>
      <w:r w:rsidRPr="004F2249">
        <w:rPr>
          <w:rFonts w:ascii="Calibri" w:hAnsi="Calibri" w:cs="Calibri"/>
        </w:rPr>
        <w:t>tickets restaurant ou restauration sur place, mutuelle prise en charge 50%</w:t>
      </w:r>
      <w:r>
        <w:rPr>
          <w:rFonts w:ascii="Calibri" w:hAnsi="Calibri" w:cs="Calibri"/>
        </w:rPr>
        <w:t>, prévoyance</w:t>
      </w:r>
    </w:p>
    <w:p w14:paraId="5BA894CC" w14:textId="77777777" w:rsidR="00B91F94" w:rsidRPr="00CF71A0" w:rsidRDefault="00B91F94" w:rsidP="00B91F94">
      <w:pPr>
        <w:pStyle w:val="ListParagraph"/>
        <w:jc w:val="both"/>
        <w:rPr>
          <w:rFonts w:ascii="Calibri" w:hAnsi="Calibri" w:cs="Calibri"/>
          <w:sz w:val="24"/>
          <w:szCs w:val="24"/>
        </w:rPr>
      </w:pPr>
    </w:p>
    <w:p w14:paraId="6D61459A" w14:textId="77777777" w:rsidR="00B91F94" w:rsidRPr="00CF71A0" w:rsidRDefault="00B91F94" w:rsidP="00B91F94">
      <w:pPr>
        <w:pBdr>
          <w:bottom w:val="single" w:sz="4" w:space="1" w:color="auto"/>
        </w:pBdr>
        <w:spacing w:after="0" w:line="240" w:lineRule="auto"/>
        <w:rPr>
          <w:b/>
          <w:bCs/>
          <w:color w:val="007295"/>
          <w:sz w:val="28"/>
          <w:szCs w:val="28"/>
        </w:rPr>
      </w:pPr>
      <w:r w:rsidRPr="00CF71A0">
        <w:rPr>
          <w:b/>
          <w:bCs/>
          <w:color w:val="007295"/>
          <w:sz w:val="28"/>
          <w:szCs w:val="28"/>
        </w:rPr>
        <w:t>Modalités de recrutement</w:t>
      </w:r>
    </w:p>
    <w:p w14:paraId="47B80993" w14:textId="16E12294" w:rsidR="00B91F94" w:rsidRDefault="00B91F94" w:rsidP="00B91F94">
      <w:pPr>
        <w:spacing w:after="0" w:line="240" w:lineRule="auto"/>
      </w:pPr>
      <w:r>
        <w:t xml:space="preserve">Pour candidater, adressez votre </w:t>
      </w:r>
      <w:r w:rsidRPr="00E5703F">
        <w:rPr>
          <w:color w:val="FFC000"/>
          <w:u w:val="single"/>
        </w:rPr>
        <w:t>lettre de motivation</w:t>
      </w:r>
      <w:r w:rsidRPr="00E5703F">
        <w:rPr>
          <w:color w:val="FFC000"/>
        </w:rPr>
        <w:t xml:space="preserve"> </w:t>
      </w:r>
      <w:r w:rsidRPr="00E5703F">
        <w:t xml:space="preserve">et </w:t>
      </w:r>
      <w:r>
        <w:t xml:space="preserve">votre </w:t>
      </w:r>
      <w:r w:rsidRPr="00A67078">
        <w:rPr>
          <w:color w:val="FFC000"/>
          <w:u w:val="single"/>
        </w:rPr>
        <w:t>CV </w:t>
      </w:r>
      <w:r w:rsidRPr="00A67078">
        <w:t>à</w:t>
      </w:r>
      <w:r>
        <w:t xml:space="preserve"> l’adresse suivante : </w:t>
      </w:r>
      <w:hyperlink r:id="rId11" w:history="1">
        <w:r w:rsidR="00456DBA" w:rsidRPr="00DB5536">
          <w:rPr>
            <w:rStyle w:val="Hyperlink"/>
          </w:rPr>
          <w:t>recrutement@onco-occitanie.fr</w:t>
        </w:r>
      </w:hyperlink>
      <w:r w:rsidR="0044791A">
        <w:t>. L</w:t>
      </w:r>
      <w:r w:rsidR="00813734">
        <w:t>es entretiens auront lieu le 18 novembre</w:t>
      </w:r>
      <w:r w:rsidR="003114A3">
        <w:t xml:space="preserve"> sur le site de Toulouse.</w:t>
      </w:r>
    </w:p>
    <w:p w14:paraId="4261EDDE" w14:textId="77777777" w:rsidR="00456DBA" w:rsidRDefault="00456DBA" w:rsidP="00B91F94">
      <w:pPr>
        <w:spacing w:after="0" w:line="240" w:lineRule="auto"/>
      </w:pPr>
    </w:p>
    <w:p w14:paraId="35E53D2A" w14:textId="58FF1878" w:rsidR="007C145D" w:rsidRDefault="007C145D" w:rsidP="00B91F94">
      <w:pPr>
        <w:spacing w:after="0" w:line="240" w:lineRule="auto"/>
      </w:pPr>
      <w:r w:rsidRPr="007C145D">
        <w:t>Pour en savoir plus sur le parcours candidat, nous vous invitons à consulter la page dédiée sur notre site interne</w:t>
      </w:r>
      <w:r>
        <w:t>t</w:t>
      </w:r>
    </w:p>
    <w:p w14:paraId="4E1550D2" w14:textId="5B325B4B" w:rsidR="00906E9C" w:rsidRPr="00CF71A0" w:rsidRDefault="00906E9C" w:rsidP="00B91F94">
      <w:pPr>
        <w:spacing w:after="0" w:line="240" w:lineRule="auto"/>
        <w:rPr>
          <w:color w:val="0563C1" w:themeColor="hyperlink"/>
          <w:u w:val="single"/>
        </w:rPr>
      </w:pPr>
      <w:r w:rsidRPr="00906E9C">
        <w:rPr>
          <w:color w:val="0563C1" w:themeColor="hyperlink"/>
          <w:u w:val="single"/>
        </w:rPr>
        <w:t>https://onco-occitanie.fr/nous-rejoindre/parcours-candidat/</w:t>
      </w:r>
    </w:p>
    <w:sectPr w:rsidR="00906E9C" w:rsidRPr="00CF71A0" w:rsidSect="00FA00A9">
      <w:headerReference w:type="default" r:id="rId12"/>
      <w:footerReference w:type="default" r:id="rId13"/>
      <w:pgSz w:w="11906" w:h="16838"/>
      <w:pgMar w:top="1440" w:right="1416" w:bottom="709" w:left="1276" w:header="708"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E25B" w14:textId="77777777" w:rsidR="00FB5389" w:rsidRDefault="00FB5389" w:rsidP="00B97AD2">
      <w:pPr>
        <w:spacing w:after="0" w:line="240" w:lineRule="auto"/>
      </w:pPr>
      <w:r>
        <w:separator/>
      </w:r>
    </w:p>
  </w:endnote>
  <w:endnote w:type="continuationSeparator" w:id="0">
    <w:p w14:paraId="71CE64C4" w14:textId="77777777" w:rsidR="00FB5389" w:rsidRDefault="00FB5389" w:rsidP="00B9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F6A5" w14:textId="77777777" w:rsidR="00DA6742" w:rsidRDefault="00DA6742" w:rsidP="00B97AD2">
    <w:pPr>
      <w:pStyle w:val="Footer"/>
      <w:rPr>
        <w:sz w:val="20"/>
        <w:szCs w:val="20"/>
      </w:rPr>
    </w:pPr>
  </w:p>
  <w:p w14:paraId="124FDEAD" w14:textId="77777777" w:rsidR="00DA6742" w:rsidRDefault="00DA6742" w:rsidP="00B97AD2">
    <w:pPr>
      <w:pStyle w:val="Footer"/>
      <w:rPr>
        <w:sz w:val="20"/>
        <w:szCs w:val="20"/>
      </w:rPr>
    </w:pPr>
  </w:p>
  <w:p w14:paraId="1D1E584F" w14:textId="77777777" w:rsidR="00DA6742" w:rsidRDefault="00DA6742" w:rsidP="00B97AD2">
    <w:pPr>
      <w:pStyle w:val="Footer"/>
      <w:rPr>
        <w:sz w:val="20"/>
        <w:szCs w:val="20"/>
      </w:rPr>
    </w:pPr>
  </w:p>
  <w:p w14:paraId="302E90CA" w14:textId="37577F07" w:rsidR="00DA6742" w:rsidRDefault="00FB5389" w:rsidP="47680756">
    <w:pPr>
      <w:pStyle w:val="Footer"/>
      <w:rPr>
        <w:sz w:val="20"/>
        <w:szCs w:val="20"/>
      </w:rPr>
    </w:pPr>
    <w:sdt>
      <w:sdtPr>
        <w:rPr>
          <w:sz w:val="20"/>
          <w:szCs w:val="20"/>
        </w:rPr>
        <w:id w:val="-8869521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47680756">
              <w:rPr>
                <w:sz w:val="20"/>
                <w:szCs w:val="20"/>
              </w:rPr>
              <w:t>Octobre 202</w:t>
            </w:r>
            <w:r w:rsidR="003E037D">
              <w:rPr>
                <w:sz w:val="20"/>
                <w:szCs w:val="20"/>
              </w:rPr>
              <w:t>5</w:t>
            </w:r>
            <w:r w:rsidR="47680756">
              <w:rPr>
                <w:sz w:val="20"/>
                <w:szCs w:val="20"/>
              </w:rPr>
              <w:t xml:space="preserve">                                                                                                                                          </w:t>
            </w:r>
            <w:r w:rsidR="47680756" w:rsidRPr="00B97AD2">
              <w:rPr>
                <w:sz w:val="20"/>
                <w:szCs w:val="20"/>
              </w:rPr>
              <w:t xml:space="preserve">Page </w:t>
            </w:r>
            <w:r w:rsidR="00B97AD2" w:rsidRPr="47680756">
              <w:rPr>
                <w:noProof/>
                <w:sz w:val="20"/>
                <w:szCs w:val="20"/>
              </w:rPr>
              <w:fldChar w:fldCharType="begin"/>
            </w:r>
            <w:r w:rsidR="00B97AD2" w:rsidRPr="47680756">
              <w:rPr>
                <w:sz w:val="20"/>
                <w:szCs w:val="20"/>
              </w:rPr>
              <w:instrText>PAGE</w:instrText>
            </w:r>
            <w:r w:rsidR="00B97AD2" w:rsidRPr="47680756">
              <w:rPr>
                <w:sz w:val="20"/>
                <w:szCs w:val="20"/>
              </w:rPr>
              <w:fldChar w:fldCharType="separate"/>
            </w:r>
            <w:r w:rsidR="47680756" w:rsidRPr="47680756">
              <w:rPr>
                <w:noProof/>
                <w:sz w:val="20"/>
                <w:szCs w:val="20"/>
              </w:rPr>
              <w:t>3</w:t>
            </w:r>
            <w:r w:rsidR="00B97AD2" w:rsidRPr="47680756">
              <w:rPr>
                <w:noProof/>
                <w:sz w:val="20"/>
                <w:szCs w:val="20"/>
              </w:rPr>
              <w:fldChar w:fldCharType="end"/>
            </w:r>
            <w:r w:rsidR="47680756" w:rsidRPr="00B97AD2">
              <w:rPr>
                <w:sz w:val="20"/>
                <w:szCs w:val="20"/>
              </w:rPr>
              <w:t xml:space="preserve"> sur </w:t>
            </w:r>
            <w:r w:rsidR="00B97AD2" w:rsidRPr="47680756">
              <w:rPr>
                <w:noProof/>
                <w:sz w:val="20"/>
                <w:szCs w:val="20"/>
              </w:rPr>
              <w:fldChar w:fldCharType="begin"/>
            </w:r>
            <w:r w:rsidR="00B97AD2" w:rsidRPr="47680756">
              <w:rPr>
                <w:sz w:val="20"/>
                <w:szCs w:val="20"/>
              </w:rPr>
              <w:instrText>NUMPAGES</w:instrText>
            </w:r>
            <w:r w:rsidR="00B97AD2" w:rsidRPr="47680756">
              <w:rPr>
                <w:sz w:val="20"/>
                <w:szCs w:val="20"/>
              </w:rPr>
              <w:fldChar w:fldCharType="separate"/>
            </w:r>
            <w:r w:rsidR="47680756" w:rsidRPr="47680756">
              <w:rPr>
                <w:noProof/>
                <w:sz w:val="20"/>
                <w:szCs w:val="20"/>
              </w:rPr>
              <w:t>3</w:t>
            </w:r>
            <w:r w:rsidR="00B97AD2" w:rsidRPr="47680756">
              <w:rPr>
                <w:noProof/>
                <w:sz w:val="20"/>
                <w:szCs w:val="20"/>
              </w:rPr>
              <w:fldChar w:fldCharType="end"/>
            </w:r>
          </w:sdtContent>
        </w:sdt>
      </w:sdtContent>
    </w:sdt>
  </w:p>
  <w:p w14:paraId="057550CE" w14:textId="77777777" w:rsidR="00B97AD2" w:rsidRDefault="00B97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CC91" w14:textId="77777777" w:rsidR="00FB5389" w:rsidRDefault="00FB5389" w:rsidP="00B97AD2">
      <w:pPr>
        <w:spacing w:after="0" w:line="240" w:lineRule="auto"/>
      </w:pPr>
      <w:r>
        <w:separator/>
      </w:r>
    </w:p>
  </w:footnote>
  <w:footnote w:type="continuationSeparator" w:id="0">
    <w:p w14:paraId="04DFF181" w14:textId="77777777" w:rsidR="00FB5389" w:rsidRDefault="00FB5389" w:rsidP="00B9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7680756" w14:paraId="580CAF86" w14:textId="77777777" w:rsidTr="47680756">
      <w:trPr>
        <w:trHeight w:val="300"/>
      </w:trPr>
      <w:tc>
        <w:tcPr>
          <w:tcW w:w="3070" w:type="dxa"/>
        </w:tcPr>
        <w:p w14:paraId="1A483A96" w14:textId="22EF18C2" w:rsidR="47680756" w:rsidRDefault="47680756" w:rsidP="47680756">
          <w:pPr>
            <w:pStyle w:val="Header"/>
            <w:ind w:left="-115"/>
          </w:pPr>
        </w:p>
      </w:tc>
      <w:tc>
        <w:tcPr>
          <w:tcW w:w="3070" w:type="dxa"/>
        </w:tcPr>
        <w:p w14:paraId="18543464" w14:textId="7E913DDC" w:rsidR="47680756" w:rsidRDefault="47680756" w:rsidP="47680756">
          <w:pPr>
            <w:pStyle w:val="Header"/>
            <w:jc w:val="center"/>
          </w:pPr>
        </w:p>
      </w:tc>
      <w:tc>
        <w:tcPr>
          <w:tcW w:w="3070" w:type="dxa"/>
        </w:tcPr>
        <w:p w14:paraId="325FEC1F" w14:textId="50703F43" w:rsidR="47680756" w:rsidRDefault="47680756" w:rsidP="47680756">
          <w:pPr>
            <w:pStyle w:val="Header"/>
            <w:ind w:right="-115"/>
            <w:jc w:val="right"/>
          </w:pPr>
        </w:p>
      </w:tc>
    </w:tr>
  </w:tbl>
  <w:p w14:paraId="430D9D3A" w14:textId="360C82F7" w:rsidR="47680756" w:rsidRDefault="47680756" w:rsidP="4768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EB5"/>
    <w:multiLevelType w:val="hybridMultilevel"/>
    <w:tmpl w:val="33247E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8173E4"/>
    <w:multiLevelType w:val="hybridMultilevel"/>
    <w:tmpl w:val="9272C210"/>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A755C9"/>
    <w:multiLevelType w:val="multilevel"/>
    <w:tmpl w:val="A74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08B3"/>
    <w:multiLevelType w:val="hybridMultilevel"/>
    <w:tmpl w:val="F4282ED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D89"/>
    <w:multiLevelType w:val="hybridMultilevel"/>
    <w:tmpl w:val="E0DA8E6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DD9672B"/>
    <w:multiLevelType w:val="hybridMultilevel"/>
    <w:tmpl w:val="6008819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A10DC"/>
    <w:multiLevelType w:val="hybridMultilevel"/>
    <w:tmpl w:val="0DFA8814"/>
    <w:lvl w:ilvl="0" w:tplc="C634636A">
      <w:start w:val="1"/>
      <w:numFmt w:val="bullet"/>
      <w:lvlText w:val=""/>
      <w:lvlJc w:val="left"/>
      <w:pPr>
        <w:ind w:left="720" w:hanging="360"/>
      </w:pPr>
      <w:rPr>
        <w:rFonts w:ascii="Symbol" w:hAnsi="Symbol" w:hint="default"/>
      </w:rPr>
    </w:lvl>
    <w:lvl w:ilvl="1" w:tplc="6CEAEB2E">
      <w:start w:val="1"/>
      <w:numFmt w:val="bullet"/>
      <w:lvlText w:val="o"/>
      <w:lvlJc w:val="left"/>
      <w:pPr>
        <w:ind w:left="1440" w:hanging="360"/>
      </w:pPr>
      <w:rPr>
        <w:rFonts w:ascii="Courier New" w:hAnsi="Courier New" w:hint="default"/>
      </w:rPr>
    </w:lvl>
    <w:lvl w:ilvl="2" w:tplc="E9C845B6">
      <w:start w:val="1"/>
      <w:numFmt w:val="bullet"/>
      <w:lvlText w:val=""/>
      <w:lvlJc w:val="left"/>
      <w:pPr>
        <w:ind w:left="2160" w:hanging="360"/>
      </w:pPr>
      <w:rPr>
        <w:rFonts w:ascii="Wingdings" w:hAnsi="Wingdings" w:hint="default"/>
      </w:rPr>
    </w:lvl>
    <w:lvl w:ilvl="3" w:tplc="BA142636">
      <w:start w:val="1"/>
      <w:numFmt w:val="bullet"/>
      <w:lvlText w:val=""/>
      <w:lvlJc w:val="left"/>
      <w:pPr>
        <w:ind w:left="2880" w:hanging="360"/>
      </w:pPr>
      <w:rPr>
        <w:rFonts w:ascii="Symbol" w:hAnsi="Symbol" w:hint="default"/>
      </w:rPr>
    </w:lvl>
    <w:lvl w:ilvl="4" w:tplc="33D26460">
      <w:start w:val="1"/>
      <w:numFmt w:val="bullet"/>
      <w:lvlText w:val="o"/>
      <w:lvlJc w:val="left"/>
      <w:pPr>
        <w:ind w:left="3600" w:hanging="360"/>
      </w:pPr>
      <w:rPr>
        <w:rFonts w:ascii="Courier New" w:hAnsi="Courier New" w:hint="default"/>
      </w:rPr>
    </w:lvl>
    <w:lvl w:ilvl="5" w:tplc="42285012">
      <w:start w:val="1"/>
      <w:numFmt w:val="bullet"/>
      <w:lvlText w:val=""/>
      <w:lvlJc w:val="left"/>
      <w:pPr>
        <w:ind w:left="4320" w:hanging="360"/>
      </w:pPr>
      <w:rPr>
        <w:rFonts w:ascii="Wingdings" w:hAnsi="Wingdings" w:hint="default"/>
      </w:rPr>
    </w:lvl>
    <w:lvl w:ilvl="6" w:tplc="123E2976">
      <w:start w:val="1"/>
      <w:numFmt w:val="bullet"/>
      <w:lvlText w:val=""/>
      <w:lvlJc w:val="left"/>
      <w:pPr>
        <w:ind w:left="5040" w:hanging="360"/>
      </w:pPr>
      <w:rPr>
        <w:rFonts w:ascii="Symbol" w:hAnsi="Symbol" w:hint="default"/>
      </w:rPr>
    </w:lvl>
    <w:lvl w:ilvl="7" w:tplc="F6A6E5E0">
      <w:start w:val="1"/>
      <w:numFmt w:val="bullet"/>
      <w:lvlText w:val="o"/>
      <w:lvlJc w:val="left"/>
      <w:pPr>
        <w:ind w:left="5760" w:hanging="360"/>
      </w:pPr>
      <w:rPr>
        <w:rFonts w:ascii="Courier New" w:hAnsi="Courier New" w:hint="default"/>
      </w:rPr>
    </w:lvl>
    <w:lvl w:ilvl="8" w:tplc="72B0309E">
      <w:start w:val="1"/>
      <w:numFmt w:val="bullet"/>
      <w:lvlText w:val=""/>
      <w:lvlJc w:val="left"/>
      <w:pPr>
        <w:ind w:left="6480" w:hanging="360"/>
      </w:pPr>
      <w:rPr>
        <w:rFonts w:ascii="Wingdings" w:hAnsi="Wingdings" w:hint="default"/>
      </w:rPr>
    </w:lvl>
  </w:abstractNum>
  <w:abstractNum w:abstractNumId="7" w15:restartNumberingAfterBreak="0">
    <w:nsid w:val="1CE2432C"/>
    <w:multiLevelType w:val="hybridMultilevel"/>
    <w:tmpl w:val="505C5A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DE35855"/>
    <w:multiLevelType w:val="hybridMultilevel"/>
    <w:tmpl w:val="15689230"/>
    <w:lvl w:ilvl="0" w:tplc="BB02D80A">
      <w:start w:val="1"/>
      <w:numFmt w:val="bullet"/>
      <w:lvlText w:val=""/>
      <w:lvlJc w:val="left"/>
      <w:pPr>
        <w:ind w:left="360" w:hanging="360"/>
      </w:pPr>
      <w:rPr>
        <w:rFonts w:ascii="Symbol" w:hAnsi="Symbol" w:hint="default"/>
      </w:rPr>
    </w:lvl>
    <w:lvl w:ilvl="1" w:tplc="AE80FBFA">
      <w:start w:val="1"/>
      <w:numFmt w:val="bullet"/>
      <w:lvlText w:val="o"/>
      <w:lvlJc w:val="left"/>
      <w:pPr>
        <w:ind w:left="1080" w:hanging="360"/>
      </w:pPr>
      <w:rPr>
        <w:rFonts w:ascii="Courier New" w:hAnsi="Courier New" w:hint="default"/>
      </w:rPr>
    </w:lvl>
    <w:lvl w:ilvl="2" w:tplc="70F0268E">
      <w:start w:val="1"/>
      <w:numFmt w:val="bullet"/>
      <w:lvlText w:val=""/>
      <w:lvlJc w:val="left"/>
      <w:pPr>
        <w:ind w:left="1800" w:hanging="360"/>
      </w:pPr>
      <w:rPr>
        <w:rFonts w:ascii="Wingdings" w:hAnsi="Wingdings" w:hint="default"/>
      </w:rPr>
    </w:lvl>
    <w:lvl w:ilvl="3" w:tplc="6EA4E19E">
      <w:start w:val="1"/>
      <w:numFmt w:val="bullet"/>
      <w:lvlText w:val=""/>
      <w:lvlJc w:val="left"/>
      <w:pPr>
        <w:ind w:left="2520" w:hanging="360"/>
      </w:pPr>
      <w:rPr>
        <w:rFonts w:ascii="Symbol" w:hAnsi="Symbol" w:hint="default"/>
      </w:rPr>
    </w:lvl>
    <w:lvl w:ilvl="4" w:tplc="09B48966">
      <w:start w:val="1"/>
      <w:numFmt w:val="bullet"/>
      <w:lvlText w:val="o"/>
      <w:lvlJc w:val="left"/>
      <w:pPr>
        <w:ind w:left="3240" w:hanging="360"/>
      </w:pPr>
      <w:rPr>
        <w:rFonts w:ascii="Courier New" w:hAnsi="Courier New" w:hint="default"/>
      </w:rPr>
    </w:lvl>
    <w:lvl w:ilvl="5" w:tplc="A52ACBE4">
      <w:start w:val="1"/>
      <w:numFmt w:val="bullet"/>
      <w:lvlText w:val=""/>
      <w:lvlJc w:val="left"/>
      <w:pPr>
        <w:ind w:left="3960" w:hanging="360"/>
      </w:pPr>
      <w:rPr>
        <w:rFonts w:ascii="Wingdings" w:hAnsi="Wingdings" w:hint="default"/>
      </w:rPr>
    </w:lvl>
    <w:lvl w:ilvl="6" w:tplc="6FB4DBA0">
      <w:start w:val="1"/>
      <w:numFmt w:val="bullet"/>
      <w:lvlText w:val=""/>
      <w:lvlJc w:val="left"/>
      <w:pPr>
        <w:ind w:left="4680" w:hanging="360"/>
      </w:pPr>
      <w:rPr>
        <w:rFonts w:ascii="Symbol" w:hAnsi="Symbol" w:hint="default"/>
      </w:rPr>
    </w:lvl>
    <w:lvl w:ilvl="7" w:tplc="26608692">
      <w:start w:val="1"/>
      <w:numFmt w:val="bullet"/>
      <w:lvlText w:val="o"/>
      <w:lvlJc w:val="left"/>
      <w:pPr>
        <w:ind w:left="5400" w:hanging="360"/>
      </w:pPr>
      <w:rPr>
        <w:rFonts w:ascii="Courier New" w:hAnsi="Courier New" w:hint="default"/>
      </w:rPr>
    </w:lvl>
    <w:lvl w:ilvl="8" w:tplc="2214E386">
      <w:start w:val="1"/>
      <w:numFmt w:val="bullet"/>
      <w:lvlText w:val=""/>
      <w:lvlJc w:val="left"/>
      <w:pPr>
        <w:ind w:left="6120" w:hanging="360"/>
      </w:pPr>
      <w:rPr>
        <w:rFonts w:ascii="Wingdings" w:hAnsi="Wingdings" w:hint="default"/>
      </w:rPr>
    </w:lvl>
  </w:abstractNum>
  <w:abstractNum w:abstractNumId="9" w15:restartNumberingAfterBreak="0">
    <w:nsid w:val="1F0364BC"/>
    <w:multiLevelType w:val="hybridMultilevel"/>
    <w:tmpl w:val="942E4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D5911"/>
    <w:multiLevelType w:val="multilevel"/>
    <w:tmpl w:val="47E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17A0E"/>
    <w:multiLevelType w:val="hybridMultilevel"/>
    <w:tmpl w:val="E43C5A2E"/>
    <w:lvl w:ilvl="0" w:tplc="040C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0B5AF9"/>
    <w:multiLevelType w:val="hybridMultilevel"/>
    <w:tmpl w:val="7856E960"/>
    <w:lvl w:ilvl="0" w:tplc="3EF255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6166E8"/>
    <w:multiLevelType w:val="hybridMultilevel"/>
    <w:tmpl w:val="2DCEC34C"/>
    <w:lvl w:ilvl="0" w:tplc="F1A262FC">
      <w:start w:val="61"/>
      <w:numFmt w:val="bullet"/>
      <w:lvlText w:val="-"/>
      <w:lvlJc w:val="left"/>
      <w:pPr>
        <w:tabs>
          <w:tab w:val="num" w:pos="360"/>
        </w:tabs>
        <w:ind w:left="360" w:hanging="360"/>
      </w:pPr>
      <w:rPr>
        <w:rFonts w:ascii="Calibri" w:eastAsiaTheme="minorHAnsi" w:hAnsi="Calibri" w:cstheme="minorBidi"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DF0016"/>
    <w:multiLevelType w:val="hybridMultilevel"/>
    <w:tmpl w:val="032AE5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494FB7"/>
    <w:multiLevelType w:val="hybridMultilevel"/>
    <w:tmpl w:val="B7688432"/>
    <w:lvl w:ilvl="0" w:tplc="9F4E055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D34D51"/>
    <w:multiLevelType w:val="hybridMultilevel"/>
    <w:tmpl w:val="E28CCD7E"/>
    <w:lvl w:ilvl="0" w:tplc="F1A262FC">
      <w:start w:val="61"/>
      <w:numFmt w:val="bullet"/>
      <w:lvlText w:val="-"/>
      <w:lvlJc w:val="left"/>
      <w:pPr>
        <w:tabs>
          <w:tab w:val="num" w:pos="360"/>
        </w:tabs>
        <w:ind w:left="360" w:hanging="360"/>
      </w:pPr>
      <w:rPr>
        <w:rFonts w:ascii="Calibri" w:eastAsiaTheme="minorHAnsi" w:hAnsi="Calibri" w:cstheme="minorBidi"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7E01F6"/>
    <w:multiLevelType w:val="multilevel"/>
    <w:tmpl w:val="E4E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B37F6"/>
    <w:multiLevelType w:val="hybridMultilevel"/>
    <w:tmpl w:val="359AB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0E6095"/>
    <w:multiLevelType w:val="hybridMultilevel"/>
    <w:tmpl w:val="04E88BC6"/>
    <w:lvl w:ilvl="0" w:tplc="30384504">
      <w:start w:val="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E25EFF"/>
    <w:multiLevelType w:val="hybridMultilevel"/>
    <w:tmpl w:val="186071F2"/>
    <w:lvl w:ilvl="0" w:tplc="BB9E14A0">
      <w:start w:val="1"/>
      <w:numFmt w:val="bullet"/>
      <w:lvlText w:val=""/>
      <w:lvlJc w:val="left"/>
      <w:pPr>
        <w:ind w:left="720" w:hanging="360"/>
      </w:pPr>
      <w:rPr>
        <w:rFonts w:ascii="Symbol" w:hAnsi="Symbol" w:hint="default"/>
        <w:color w:val="auto"/>
      </w:rPr>
    </w:lvl>
    <w:lvl w:ilvl="1" w:tplc="1D466404">
      <w:start w:val="1"/>
      <w:numFmt w:val="bullet"/>
      <w:lvlText w:val="o"/>
      <w:lvlJc w:val="left"/>
      <w:pPr>
        <w:ind w:left="1440" w:hanging="360"/>
      </w:pPr>
      <w:rPr>
        <w:rFonts w:ascii="Courier New" w:hAnsi="Courier New" w:hint="default"/>
      </w:rPr>
    </w:lvl>
    <w:lvl w:ilvl="2" w:tplc="6492BF22">
      <w:start w:val="1"/>
      <w:numFmt w:val="bullet"/>
      <w:lvlText w:val=""/>
      <w:lvlJc w:val="left"/>
      <w:pPr>
        <w:ind w:left="2160" w:hanging="360"/>
      </w:pPr>
      <w:rPr>
        <w:rFonts w:ascii="Wingdings" w:hAnsi="Wingdings" w:hint="default"/>
      </w:rPr>
    </w:lvl>
    <w:lvl w:ilvl="3" w:tplc="109C73F0">
      <w:start w:val="1"/>
      <w:numFmt w:val="bullet"/>
      <w:lvlText w:val=""/>
      <w:lvlJc w:val="left"/>
      <w:pPr>
        <w:ind w:left="2880" w:hanging="360"/>
      </w:pPr>
      <w:rPr>
        <w:rFonts w:ascii="Symbol" w:hAnsi="Symbol" w:hint="default"/>
      </w:rPr>
    </w:lvl>
    <w:lvl w:ilvl="4" w:tplc="2982CEFA">
      <w:start w:val="1"/>
      <w:numFmt w:val="bullet"/>
      <w:lvlText w:val="o"/>
      <w:lvlJc w:val="left"/>
      <w:pPr>
        <w:ind w:left="3600" w:hanging="360"/>
      </w:pPr>
      <w:rPr>
        <w:rFonts w:ascii="Courier New" w:hAnsi="Courier New" w:hint="default"/>
      </w:rPr>
    </w:lvl>
    <w:lvl w:ilvl="5" w:tplc="FE4E7AB4">
      <w:start w:val="1"/>
      <w:numFmt w:val="bullet"/>
      <w:lvlText w:val=""/>
      <w:lvlJc w:val="left"/>
      <w:pPr>
        <w:ind w:left="4320" w:hanging="360"/>
      </w:pPr>
      <w:rPr>
        <w:rFonts w:ascii="Wingdings" w:hAnsi="Wingdings" w:hint="default"/>
      </w:rPr>
    </w:lvl>
    <w:lvl w:ilvl="6" w:tplc="B7D04F60">
      <w:start w:val="1"/>
      <w:numFmt w:val="bullet"/>
      <w:lvlText w:val=""/>
      <w:lvlJc w:val="left"/>
      <w:pPr>
        <w:ind w:left="5040" w:hanging="360"/>
      </w:pPr>
      <w:rPr>
        <w:rFonts w:ascii="Symbol" w:hAnsi="Symbol" w:hint="default"/>
      </w:rPr>
    </w:lvl>
    <w:lvl w:ilvl="7" w:tplc="A70632B6">
      <w:start w:val="1"/>
      <w:numFmt w:val="bullet"/>
      <w:lvlText w:val="o"/>
      <w:lvlJc w:val="left"/>
      <w:pPr>
        <w:ind w:left="5760" w:hanging="360"/>
      </w:pPr>
      <w:rPr>
        <w:rFonts w:ascii="Courier New" w:hAnsi="Courier New" w:hint="default"/>
      </w:rPr>
    </w:lvl>
    <w:lvl w:ilvl="8" w:tplc="020610AA">
      <w:start w:val="1"/>
      <w:numFmt w:val="bullet"/>
      <w:lvlText w:val=""/>
      <w:lvlJc w:val="left"/>
      <w:pPr>
        <w:ind w:left="6480" w:hanging="360"/>
      </w:pPr>
      <w:rPr>
        <w:rFonts w:ascii="Wingdings" w:hAnsi="Wingdings" w:hint="default"/>
      </w:rPr>
    </w:lvl>
  </w:abstractNum>
  <w:abstractNum w:abstractNumId="21" w15:restartNumberingAfterBreak="0">
    <w:nsid w:val="4AE15A51"/>
    <w:multiLevelType w:val="multilevel"/>
    <w:tmpl w:val="21C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3A540"/>
    <w:multiLevelType w:val="hybridMultilevel"/>
    <w:tmpl w:val="531821D6"/>
    <w:lvl w:ilvl="0" w:tplc="98E05CAC">
      <w:start w:val="1"/>
      <w:numFmt w:val="bullet"/>
      <w:lvlText w:val=""/>
      <w:lvlJc w:val="left"/>
      <w:pPr>
        <w:ind w:left="1068" w:hanging="360"/>
      </w:pPr>
      <w:rPr>
        <w:rFonts w:ascii="Symbol" w:hAnsi="Symbol" w:hint="default"/>
      </w:rPr>
    </w:lvl>
    <w:lvl w:ilvl="1" w:tplc="BBE0F6FE">
      <w:start w:val="1"/>
      <w:numFmt w:val="bullet"/>
      <w:lvlText w:val="o"/>
      <w:lvlJc w:val="left"/>
      <w:pPr>
        <w:ind w:left="1788" w:hanging="360"/>
      </w:pPr>
      <w:rPr>
        <w:rFonts w:ascii="Courier New" w:hAnsi="Courier New" w:hint="default"/>
      </w:rPr>
    </w:lvl>
    <w:lvl w:ilvl="2" w:tplc="13A60456">
      <w:start w:val="1"/>
      <w:numFmt w:val="bullet"/>
      <w:lvlText w:val=""/>
      <w:lvlJc w:val="left"/>
      <w:pPr>
        <w:ind w:left="2508" w:hanging="360"/>
      </w:pPr>
      <w:rPr>
        <w:rFonts w:ascii="Wingdings" w:hAnsi="Wingdings" w:hint="default"/>
      </w:rPr>
    </w:lvl>
    <w:lvl w:ilvl="3" w:tplc="D892D8FE">
      <w:start w:val="1"/>
      <w:numFmt w:val="bullet"/>
      <w:lvlText w:val=""/>
      <w:lvlJc w:val="left"/>
      <w:pPr>
        <w:ind w:left="3228" w:hanging="360"/>
      </w:pPr>
      <w:rPr>
        <w:rFonts w:ascii="Symbol" w:hAnsi="Symbol" w:hint="default"/>
      </w:rPr>
    </w:lvl>
    <w:lvl w:ilvl="4" w:tplc="089A7ADC">
      <w:start w:val="1"/>
      <w:numFmt w:val="bullet"/>
      <w:lvlText w:val="o"/>
      <w:lvlJc w:val="left"/>
      <w:pPr>
        <w:ind w:left="3948" w:hanging="360"/>
      </w:pPr>
      <w:rPr>
        <w:rFonts w:ascii="Courier New" w:hAnsi="Courier New" w:hint="default"/>
      </w:rPr>
    </w:lvl>
    <w:lvl w:ilvl="5" w:tplc="E3420C24">
      <w:start w:val="1"/>
      <w:numFmt w:val="bullet"/>
      <w:lvlText w:val=""/>
      <w:lvlJc w:val="left"/>
      <w:pPr>
        <w:ind w:left="4668" w:hanging="360"/>
      </w:pPr>
      <w:rPr>
        <w:rFonts w:ascii="Wingdings" w:hAnsi="Wingdings" w:hint="default"/>
      </w:rPr>
    </w:lvl>
    <w:lvl w:ilvl="6" w:tplc="141A7930">
      <w:start w:val="1"/>
      <w:numFmt w:val="bullet"/>
      <w:lvlText w:val=""/>
      <w:lvlJc w:val="left"/>
      <w:pPr>
        <w:ind w:left="5388" w:hanging="360"/>
      </w:pPr>
      <w:rPr>
        <w:rFonts w:ascii="Symbol" w:hAnsi="Symbol" w:hint="default"/>
      </w:rPr>
    </w:lvl>
    <w:lvl w:ilvl="7" w:tplc="B4DCF48C">
      <w:start w:val="1"/>
      <w:numFmt w:val="bullet"/>
      <w:lvlText w:val="o"/>
      <w:lvlJc w:val="left"/>
      <w:pPr>
        <w:ind w:left="6108" w:hanging="360"/>
      </w:pPr>
      <w:rPr>
        <w:rFonts w:ascii="Courier New" w:hAnsi="Courier New" w:hint="default"/>
      </w:rPr>
    </w:lvl>
    <w:lvl w:ilvl="8" w:tplc="4986FCF2">
      <w:start w:val="1"/>
      <w:numFmt w:val="bullet"/>
      <w:lvlText w:val=""/>
      <w:lvlJc w:val="left"/>
      <w:pPr>
        <w:ind w:left="6828" w:hanging="360"/>
      </w:pPr>
      <w:rPr>
        <w:rFonts w:ascii="Wingdings" w:hAnsi="Wingdings" w:hint="default"/>
      </w:rPr>
    </w:lvl>
  </w:abstractNum>
  <w:abstractNum w:abstractNumId="23" w15:restartNumberingAfterBreak="0">
    <w:nsid w:val="4F6F20B0"/>
    <w:multiLevelType w:val="hybridMultilevel"/>
    <w:tmpl w:val="8604E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5B43A2"/>
    <w:multiLevelType w:val="hybridMultilevel"/>
    <w:tmpl w:val="B54E0016"/>
    <w:lvl w:ilvl="0" w:tplc="1C88FDC2">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4A60E04"/>
    <w:multiLevelType w:val="hybridMultilevel"/>
    <w:tmpl w:val="A62A4532"/>
    <w:lvl w:ilvl="0" w:tplc="84F669DC">
      <w:start w:val="1"/>
      <w:numFmt w:val="bullet"/>
      <w:lvlText w:val=""/>
      <w:lvlJc w:val="left"/>
      <w:pPr>
        <w:tabs>
          <w:tab w:val="num" w:pos="720"/>
        </w:tabs>
        <w:ind w:left="1068" w:hanging="360"/>
      </w:pPr>
      <w:rPr>
        <w:rFonts w:ascii="Symbol" w:hAnsi="Symbol" w:hint="default"/>
        <w:sz w:val="20"/>
      </w:rPr>
    </w:lvl>
    <w:lvl w:ilvl="1" w:tplc="7A5C8E5A">
      <w:start w:val="1"/>
      <w:numFmt w:val="bullet"/>
      <w:lvlText w:val="o"/>
      <w:lvlJc w:val="left"/>
      <w:pPr>
        <w:tabs>
          <w:tab w:val="num" w:pos="1440"/>
        </w:tabs>
        <w:ind w:left="1788" w:hanging="360"/>
      </w:pPr>
      <w:rPr>
        <w:rFonts w:ascii="Courier New" w:hAnsi="Courier New" w:hint="default"/>
        <w:sz w:val="20"/>
      </w:rPr>
    </w:lvl>
    <w:lvl w:ilvl="2" w:tplc="81087F68">
      <w:start w:val="1"/>
      <w:numFmt w:val="bullet"/>
      <w:lvlText w:val=""/>
      <w:lvlJc w:val="left"/>
      <w:pPr>
        <w:tabs>
          <w:tab w:val="num" w:pos="2160"/>
        </w:tabs>
        <w:ind w:left="2508" w:hanging="360"/>
      </w:pPr>
      <w:rPr>
        <w:rFonts w:ascii="Wingdings" w:hAnsi="Wingdings" w:hint="default"/>
        <w:sz w:val="20"/>
      </w:rPr>
    </w:lvl>
    <w:lvl w:ilvl="3" w:tplc="4D6C7912" w:tentative="1">
      <w:start w:val="1"/>
      <w:numFmt w:val="bullet"/>
      <w:lvlText w:val=""/>
      <w:lvlJc w:val="left"/>
      <w:pPr>
        <w:tabs>
          <w:tab w:val="num" w:pos="2880"/>
        </w:tabs>
        <w:ind w:left="3228" w:hanging="360"/>
      </w:pPr>
      <w:rPr>
        <w:rFonts w:ascii="Wingdings" w:hAnsi="Wingdings" w:hint="default"/>
        <w:sz w:val="20"/>
      </w:rPr>
    </w:lvl>
    <w:lvl w:ilvl="4" w:tplc="3356DFF0" w:tentative="1">
      <w:start w:val="1"/>
      <w:numFmt w:val="bullet"/>
      <w:lvlText w:val=""/>
      <w:lvlJc w:val="left"/>
      <w:pPr>
        <w:tabs>
          <w:tab w:val="num" w:pos="3600"/>
        </w:tabs>
        <w:ind w:left="3948" w:hanging="360"/>
      </w:pPr>
      <w:rPr>
        <w:rFonts w:ascii="Wingdings" w:hAnsi="Wingdings" w:hint="default"/>
        <w:sz w:val="20"/>
      </w:rPr>
    </w:lvl>
    <w:lvl w:ilvl="5" w:tplc="BF547FA4" w:tentative="1">
      <w:start w:val="1"/>
      <w:numFmt w:val="bullet"/>
      <w:lvlText w:val=""/>
      <w:lvlJc w:val="left"/>
      <w:pPr>
        <w:tabs>
          <w:tab w:val="num" w:pos="4320"/>
        </w:tabs>
        <w:ind w:left="4668" w:hanging="360"/>
      </w:pPr>
      <w:rPr>
        <w:rFonts w:ascii="Wingdings" w:hAnsi="Wingdings" w:hint="default"/>
        <w:sz w:val="20"/>
      </w:rPr>
    </w:lvl>
    <w:lvl w:ilvl="6" w:tplc="5B1A64C2" w:tentative="1">
      <w:start w:val="1"/>
      <w:numFmt w:val="bullet"/>
      <w:lvlText w:val=""/>
      <w:lvlJc w:val="left"/>
      <w:pPr>
        <w:tabs>
          <w:tab w:val="num" w:pos="5040"/>
        </w:tabs>
        <w:ind w:left="5388" w:hanging="360"/>
      </w:pPr>
      <w:rPr>
        <w:rFonts w:ascii="Wingdings" w:hAnsi="Wingdings" w:hint="default"/>
        <w:sz w:val="20"/>
      </w:rPr>
    </w:lvl>
    <w:lvl w:ilvl="7" w:tplc="D314624A" w:tentative="1">
      <w:start w:val="1"/>
      <w:numFmt w:val="bullet"/>
      <w:lvlText w:val=""/>
      <w:lvlJc w:val="left"/>
      <w:pPr>
        <w:tabs>
          <w:tab w:val="num" w:pos="5760"/>
        </w:tabs>
        <w:ind w:left="6108" w:hanging="360"/>
      </w:pPr>
      <w:rPr>
        <w:rFonts w:ascii="Wingdings" w:hAnsi="Wingdings" w:hint="default"/>
        <w:sz w:val="20"/>
      </w:rPr>
    </w:lvl>
    <w:lvl w:ilvl="8" w:tplc="081EB84A" w:tentative="1">
      <w:start w:val="1"/>
      <w:numFmt w:val="bullet"/>
      <w:lvlText w:val=""/>
      <w:lvlJc w:val="left"/>
      <w:pPr>
        <w:tabs>
          <w:tab w:val="num" w:pos="6480"/>
        </w:tabs>
        <w:ind w:left="6828" w:hanging="360"/>
      </w:pPr>
      <w:rPr>
        <w:rFonts w:ascii="Wingdings" w:hAnsi="Wingdings" w:hint="default"/>
        <w:sz w:val="20"/>
      </w:rPr>
    </w:lvl>
  </w:abstractNum>
  <w:abstractNum w:abstractNumId="26" w15:restartNumberingAfterBreak="0">
    <w:nsid w:val="6F2C4055"/>
    <w:multiLevelType w:val="hybridMultilevel"/>
    <w:tmpl w:val="5DA01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5570DA"/>
    <w:multiLevelType w:val="hybridMultilevel"/>
    <w:tmpl w:val="130C34C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914E8A"/>
    <w:multiLevelType w:val="hybridMultilevel"/>
    <w:tmpl w:val="B43E41C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F8F554E"/>
    <w:multiLevelType w:val="hybridMultilevel"/>
    <w:tmpl w:val="D2C80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3404170">
    <w:abstractNumId w:val="6"/>
  </w:num>
  <w:num w:numId="2" w16cid:durableId="1277560631">
    <w:abstractNumId w:val="8"/>
  </w:num>
  <w:num w:numId="3" w16cid:durableId="1219246886">
    <w:abstractNumId w:val="22"/>
  </w:num>
  <w:num w:numId="4" w16cid:durableId="1703356745">
    <w:abstractNumId w:val="20"/>
  </w:num>
  <w:num w:numId="5" w16cid:durableId="1957054810">
    <w:abstractNumId w:val="3"/>
  </w:num>
  <w:num w:numId="6" w16cid:durableId="21521301">
    <w:abstractNumId w:val="26"/>
  </w:num>
  <w:num w:numId="7" w16cid:durableId="26219614">
    <w:abstractNumId w:val="29"/>
  </w:num>
  <w:num w:numId="8" w16cid:durableId="979069904">
    <w:abstractNumId w:val="5"/>
  </w:num>
  <w:num w:numId="9" w16cid:durableId="1530266272">
    <w:abstractNumId w:val="0"/>
  </w:num>
  <w:num w:numId="10" w16cid:durableId="1128890278">
    <w:abstractNumId w:val="1"/>
  </w:num>
  <w:num w:numId="11" w16cid:durableId="81340233">
    <w:abstractNumId w:val="13"/>
  </w:num>
  <w:num w:numId="12" w16cid:durableId="1807352220">
    <w:abstractNumId w:val="16"/>
  </w:num>
  <w:num w:numId="13" w16cid:durableId="410929093">
    <w:abstractNumId w:val="9"/>
  </w:num>
  <w:num w:numId="14" w16cid:durableId="1512829">
    <w:abstractNumId w:val="27"/>
  </w:num>
  <w:num w:numId="15" w16cid:durableId="1586185816">
    <w:abstractNumId w:val="11"/>
  </w:num>
  <w:num w:numId="16" w16cid:durableId="1061442845">
    <w:abstractNumId w:val="7"/>
  </w:num>
  <w:num w:numId="17" w16cid:durableId="1858929192">
    <w:abstractNumId w:val="12"/>
  </w:num>
  <w:num w:numId="18" w16cid:durableId="1965110320">
    <w:abstractNumId w:val="15"/>
  </w:num>
  <w:num w:numId="19" w16cid:durableId="596461">
    <w:abstractNumId w:val="23"/>
  </w:num>
  <w:num w:numId="20" w16cid:durableId="583228444">
    <w:abstractNumId w:val="24"/>
  </w:num>
  <w:num w:numId="21" w16cid:durableId="1129132990">
    <w:abstractNumId w:val="4"/>
  </w:num>
  <w:num w:numId="22" w16cid:durableId="1712028760">
    <w:abstractNumId w:val="14"/>
  </w:num>
  <w:num w:numId="23" w16cid:durableId="1848639998">
    <w:abstractNumId w:val="25"/>
  </w:num>
  <w:num w:numId="24" w16cid:durableId="1104614742">
    <w:abstractNumId w:val="21"/>
  </w:num>
  <w:num w:numId="25" w16cid:durableId="469249519">
    <w:abstractNumId w:val="2"/>
  </w:num>
  <w:num w:numId="26" w16cid:durableId="712316365">
    <w:abstractNumId w:val="17"/>
  </w:num>
  <w:num w:numId="27" w16cid:durableId="1812012707">
    <w:abstractNumId w:val="10"/>
  </w:num>
  <w:num w:numId="28" w16cid:durableId="1718124415">
    <w:abstractNumId w:val="28"/>
  </w:num>
  <w:num w:numId="29" w16cid:durableId="1117335709">
    <w:abstractNumId w:val="18"/>
  </w:num>
  <w:num w:numId="30" w16cid:durableId="1546217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B2"/>
    <w:rsid w:val="00001EE5"/>
    <w:rsid w:val="00004980"/>
    <w:rsid w:val="00011322"/>
    <w:rsid w:val="00014619"/>
    <w:rsid w:val="0002211C"/>
    <w:rsid w:val="00026534"/>
    <w:rsid w:val="000265BC"/>
    <w:rsid w:val="00027B72"/>
    <w:rsid w:val="000366D0"/>
    <w:rsid w:val="00036C66"/>
    <w:rsid w:val="00053BC7"/>
    <w:rsid w:val="00054A35"/>
    <w:rsid w:val="00076D2B"/>
    <w:rsid w:val="00084C59"/>
    <w:rsid w:val="00085262"/>
    <w:rsid w:val="000909DA"/>
    <w:rsid w:val="00093C49"/>
    <w:rsid w:val="000B127F"/>
    <w:rsid w:val="000C1CCD"/>
    <w:rsid w:val="000C62C6"/>
    <w:rsid w:val="000C7C70"/>
    <w:rsid w:val="000D7F3D"/>
    <w:rsid w:val="000E2DB9"/>
    <w:rsid w:val="000F3D44"/>
    <w:rsid w:val="000F570C"/>
    <w:rsid w:val="001061B5"/>
    <w:rsid w:val="0010669F"/>
    <w:rsid w:val="00111E0C"/>
    <w:rsid w:val="00113933"/>
    <w:rsid w:val="00117F5D"/>
    <w:rsid w:val="001435F0"/>
    <w:rsid w:val="001465F1"/>
    <w:rsid w:val="00156A2B"/>
    <w:rsid w:val="001573F2"/>
    <w:rsid w:val="00174CE4"/>
    <w:rsid w:val="00181103"/>
    <w:rsid w:val="00184B10"/>
    <w:rsid w:val="0018511B"/>
    <w:rsid w:val="001C5C22"/>
    <w:rsid w:val="001D22E5"/>
    <w:rsid w:val="001D4924"/>
    <w:rsid w:val="001E2004"/>
    <w:rsid w:val="001E3CEF"/>
    <w:rsid w:val="001E3D34"/>
    <w:rsid w:val="001E3EB7"/>
    <w:rsid w:val="001F641E"/>
    <w:rsid w:val="00212F98"/>
    <w:rsid w:val="002162E9"/>
    <w:rsid w:val="0023086E"/>
    <w:rsid w:val="00242291"/>
    <w:rsid w:val="00243659"/>
    <w:rsid w:val="002437A8"/>
    <w:rsid w:val="00246D6D"/>
    <w:rsid w:val="00254815"/>
    <w:rsid w:val="002755EA"/>
    <w:rsid w:val="00283C85"/>
    <w:rsid w:val="002869BF"/>
    <w:rsid w:val="0029450C"/>
    <w:rsid w:val="00295FBB"/>
    <w:rsid w:val="002A1539"/>
    <w:rsid w:val="002A5E52"/>
    <w:rsid w:val="002B619F"/>
    <w:rsid w:val="002C5977"/>
    <w:rsid w:val="002C5E76"/>
    <w:rsid w:val="002F6D10"/>
    <w:rsid w:val="0030002F"/>
    <w:rsid w:val="00300BEF"/>
    <w:rsid w:val="003114A3"/>
    <w:rsid w:val="0031349E"/>
    <w:rsid w:val="00317528"/>
    <w:rsid w:val="003221A5"/>
    <w:rsid w:val="003231B2"/>
    <w:rsid w:val="00326DB3"/>
    <w:rsid w:val="003468D0"/>
    <w:rsid w:val="00363D24"/>
    <w:rsid w:val="00366B07"/>
    <w:rsid w:val="00370583"/>
    <w:rsid w:val="00372C23"/>
    <w:rsid w:val="00374F4F"/>
    <w:rsid w:val="0038214A"/>
    <w:rsid w:val="003863A3"/>
    <w:rsid w:val="0038792B"/>
    <w:rsid w:val="00395514"/>
    <w:rsid w:val="0039560A"/>
    <w:rsid w:val="003976F7"/>
    <w:rsid w:val="003A05ED"/>
    <w:rsid w:val="003A39DB"/>
    <w:rsid w:val="003A53E6"/>
    <w:rsid w:val="003B615F"/>
    <w:rsid w:val="003C0BDA"/>
    <w:rsid w:val="003C5D3A"/>
    <w:rsid w:val="003C5E1D"/>
    <w:rsid w:val="003C723E"/>
    <w:rsid w:val="003D22B0"/>
    <w:rsid w:val="003D2DDF"/>
    <w:rsid w:val="003D5863"/>
    <w:rsid w:val="003D6B3D"/>
    <w:rsid w:val="003E037D"/>
    <w:rsid w:val="003F2BC2"/>
    <w:rsid w:val="004056B8"/>
    <w:rsid w:val="0041439D"/>
    <w:rsid w:val="004157DE"/>
    <w:rsid w:val="00420163"/>
    <w:rsid w:val="0042030C"/>
    <w:rsid w:val="004213A4"/>
    <w:rsid w:val="00422E29"/>
    <w:rsid w:val="00432D4E"/>
    <w:rsid w:val="00433337"/>
    <w:rsid w:val="00433731"/>
    <w:rsid w:val="00434342"/>
    <w:rsid w:val="004345D1"/>
    <w:rsid w:val="00443C04"/>
    <w:rsid w:val="00446ADE"/>
    <w:rsid w:val="0044791A"/>
    <w:rsid w:val="00447E2B"/>
    <w:rsid w:val="00452743"/>
    <w:rsid w:val="00452D41"/>
    <w:rsid w:val="00453B39"/>
    <w:rsid w:val="00455167"/>
    <w:rsid w:val="00456DBA"/>
    <w:rsid w:val="00457248"/>
    <w:rsid w:val="004624E0"/>
    <w:rsid w:val="0046270C"/>
    <w:rsid w:val="00470BA7"/>
    <w:rsid w:val="0047238C"/>
    <w:rsid w:val="00485DC5"/>
    <w:rsid w:val="00485DF9"/>
    <w:rsid w:val="004919BA"/>
    <w:rsid w:val="004A7007"/>
    <w:rsid w:val="004B0304"/>
    <w:rsid w:val="004B0A23"/>
    <w:rsid w:val="004B2735"/>
    <w:rsid w:val="004B7A72"/>
    <w:rsid w:val="004C0940"/>
    <w:rsid w:val="004C1F18"/>
    <w:rsid w:val="004D3CBD"/>
    <w:rsid w:val="004E29CE"/>
    <w:rsid w:val="004E6B88"/>
    <w:rsid w:val="004F2249"/>
    <w:rsid w:val="004F2FA0"/>
    <w:rsid w:val="004F5AB0"/>
    <w:rsid w:val="004F63D7"/>
    <w:rsid w:val="00501B9D"/>
    <w:rsid w:val="00502D03"/>
    <w:rsid w:val="0051523B"/>
    <w:rsid w:val="00515D7F"/>
    <w:rsid w:val="00517C1B"/>
    <w:rsid w:val="0052707A"/>
    <w:rsid w:val="00537170"/>
    <w:rsid w:val="00537750"/>
    <w:rsid w:val="00542DF2"/>
    <w:rsid w:val="005461F9"/>
    <w:rsid w:val="00547D9D"/>
    <w:rsid w:val="00556C88"/>
    <w:rsid w:val="00557A0B"/>
    <w:rsid w:val="005658C0"/>
    <w:rsid w:val="00565EFB"/>
    <w:rsid w:val="005753B4"/>
    <w:rsid w:val="0058063E"/>
    <w:rsid w:val="00586546"/>
    <w:rsid w:val="005A4F12"/>
    <w:rsid w:val="005B21BA"/>
    <w:rsid w:val="005B25E0"/>
    <w:rsid w:val="005B4C56"/>
    <w:rsid w:val="005B7E01"/>
    <w:rsid w:val="005C3387"/>
    <w:rsid w:val="005C48B1"/>
    <w:rsid w:val="005D0D5E"/>
    <w:rsid w:val="00603AF3"/>
    <w:rsid w:val="006054AB"/>
    <w:rsid w:val="00610A0E"/>
    <w:rsid w:val="006205C6"/>
    <w:rsid w:val="006214A5"/>
    <w:rsid w:val="006229FF"/>
    <w:rsid w:val="00625096"/>
    <w:rsid w:val="00625BB3"/>
    <w:rsid w:val="00627029"/>
    <w:rsid w:val="0063676E"/>
    <w:rsid w:val="0066195B"/>
    <w:rsid w:val="006619B1"/>
    <w:rsid w:val="00664092"/>
    <w:rsid w:val="00667CFA"/>
    <w:rsid w:val="00673E85"/>
    <w:rsid w:val="0068759C"/>
    <w:rsid w:val="00691598"/>
    <w:rsid w:val="0069280D"/>
    <w:rsid w:val="00697C50"/>
    <w:rsid w:val="006A1E51"/>
    <w:rsid w:val="006C0EDB"/>
    <w:rsid w:val="006D45D0"/>
    <w:rsid w:val="006E04F3"/>
    <w:rsid w:val="006E4DB0"/>
    <w:rsid w:val="006E7EB2"/>
    <w:rsid w:val="006F1F98"/>
    <w:rsid w:val="006F5EBF"/>
    <w:rsid w:val="00703C16"/>
    <w:rsid w:val="00705F29"/>
    <w:rsid w:val="0071390D"/>
    <w:rsid w:val="007145F8"/>
    <w:rsid w:val="00715466"/>
    <w:rsid w:val="0072213E"/>
    <w:rsid w:val="00724C1D"/>
    <w:rsid w:val="0073262A"/>
    <w:rsid w:val="00733638"/>
    <w:rsid w:val="007519D6"/>
    <w:rsid w:val="0078236C"/>
    <w:rsid w:val="00782B4B"/>
    <w:rsid w:val="007966F9"/>
    <w:rsid w:val="007A659A"/>
    <w:rsid w:val="007C145D"/>
    <w:rsid w:val="007C2F8A"/>
    <w:rsid w:val="007D3F7D"/>
    <w:rsid w:val="007F4EA2"/>
    <w:rsid w:val="008036F3"/>
    <w:rsid w:val="008051BA"/>
    <w:rsid w:val="00807139"/>
    <w:rsid w:val="00812D5B"/>
    <w:rsid w:val="00813734"/>
    <w:rsid w:val="00816B7D"/>
    <w:rsid w:val="008173CB"/>
    <w:rsid w:val="0082199F"/>
    <w:rsid w:val="0082424B"/>
    <w:rsid w:val="00830B0A"/>
    <w:rsid w:val="00831914"/>
    <w:rsid w:val="008640F8"/>
    <w:rsid w:val="00864FBD"/>
    <w:rsid w:val="00866D05"/>
    <w:rsid w:val="00876B9A"/>
    <w:rsid w:val="00883794"/>
    <w:rsid w:val="00883BCA"/>
    <w:rsid w:val="008A147B"/>
    <w:rsid w:val="008A70AC"/>
    <w:rsid w:val="008C04E8"/>
    <w:rsid w:val="008C3E08"/>
    <w:rsid w:val="008E51FD"/>
    <w:rsid w:val="008F0EFE"/>
    <w:rsid w:val="008F21BD"/>
    <w:rsid w:val="008F54F5"/>
    <w:rsid w:val="0090039F"/>
    <w:rsid w:val="00905FC0"/>
    <w:rsid w:val="00906E9C"/>
    <w:rsid w:val="0091387B"/>
    <w:rsid w:val="00935DEF"/>
    <w:rsid w:val="00940BDB"/>
    <w:rsid w:val="00952FBF"/>
    <w:rsid w:val="00966FA0"/>
    <w:rsid w:val="009754A0"/>
    <w:rsid w:val="009811B5"/>
    <w:rsid w:val="0099711D"/>
    <w:rsid w:val="009A20AA"/>
    <w:rsid w:val="009A640F"/>
    <w:rsid w:val="009B588B"/>
    <w:rsid w:val="009B589B"/>
    <w:rsid w:val="009C36E1"/>
    <w:rsid w:val="009C5019"/>
    <w:rsid w:val="009C5C64"/>
    <w:rsid w:val="009C681D"/>
    <w:rsid w:val="009C6D86"/>
    <w:rsid w:val="009D3033"/>
    <w:rsid w:val="009D4462"/>
    <w:rsid w:val="009D4E17"/>
    <w:rsid w:val="009D5331"/>
    <w:rsid w:val="009D69F3"/>
    <w:rsid w:val="009D7567"/>
    <w:rsid w:val="009E1CC6"/>
    <w:rsid w:val="009E5507"/>
    <w:rsid w:val="00A003F9"/>
    <w:rsid w:val="00A01CD3"/>
    <w:rsid w:val="00A02397"/>
    <w:rsid w:val="00A0245C"/>
    <w:rsid w:val="00A03783"/>
    <w:rsid w:val="00A046CB"/>
    <w:rsid w:val="00A1249F"/>
    <w:rsid w:val="00A17338"/>
    <w:rsid w:val="00A20C96"/>
    <w:rsid w:val="00A300B7"/>
    <w:rsid w:val="00A30720"/>
    <w:rsid w:val="00A42431"/>
    <w:rsid w:val="00A60649"/>
    <w:rsid w:val="00A61ED8"/>
    <w:rsid w:val="00A646D1"/>
    <w:rsid w:val="00A66EDC"/>
    <w:rsid w:val="00A67078"/>
    <w:rsid w:val="00A71A89"/>
    <w:rsid w:val="00A73613"/>
    <w:rsid w:val="00A76CDA"/>
    <w:rsid w:val="00A76D43"/>
    <w:rsid w:val="00A80175"/>
    <w:rsid w:val="00A84BFD"/>
    <w:rsid w:val="00A90B9F"/>
    <w:rsid w:val="00A973F0"/>
    <w:rsid w:val="00AA1615"/>
    <w:rsid w:val="00AA4DBC"/>
    <w:rsid w:val="00AB67D6"/>
    <w:rsid w:val="00AC562E"/>
    <w:rsid w:val="00AD0B9C"/>
    <w:rsid w:val="00AE3C56"/>
    <w:rsid w:val="00B03B5B"/>
    <w:rsid w:val="00B2506C"/>
    <w:rsid w:val="00B365A5"/>
    <w:rsid w:val="00B44D4C"/>
    <w:rsid w:val="00B56DD3"/>
    <w:rsid w:val="00B756FA"/>
    <w:rsid w:val="00B846FA"/>
    <w:rsid w:val="00B91F94"/>
    <w:rsid w:val="00B93E49"/>
    <w:rsid w:val="00B97AD2"/>
    <w:rsid w:val="00BA627C"/>
    <w:rsid w:val="00BB412F"/>
    <w:rsid w:val="00BC21A7"/>
    <w:rsid w:val="00BF764E"/>
    <w:rsid w:val="00C07176"/>
    <w:rsid w:val="00C1525A"/>
    <w:rsid w:val="00C24D58"/>
    <w:rsid w:val="00C27966"/>
    <w:rsid w:val="00C348EB"/>
    <w:rsid w:val="00C42F5A"/>
    <w:rsid w:val="00C4697C"/>
    <w:rsid w:val="00C50670"/>
    <w:rsid w:val="00C52C4B"/>
    <w:rsid w:val="00C61F75"/>
    <w:rsid w:val="00C62044"/>
    <w:rsid w:val="00C641B8"/>
    <w:rsid w:val="00C64FDF"/>
    <w:rsid w:val="00C700B3"/>
    <w:rsid w:val="00C72814"/>
    <w:rsid w:val="00C83030"/>
    <w:rsid w:val="00C85216"/>
    <w:rsid w:val="00CA7F56"/>
    <w:rsid w:val="00CB2E30"/>
    <w:rsid w:val="00CB6BCE"/>
    <w:rsid w:val="00CB7553"/>
    <w:rsid w:val="00CC6469"/>
    <w:rsid w:val="00CD1A52"/>
    <w:rsid w:val="00CD3D7A"/>
    <w:rsid w:val="00CD67C6"/>
    <w:rsid w:val="00CE6C86"/>
    <w:rsid w:val="00CF2D81"/>
    <w:rsid w:val="00CF71A0"/>
    <w:rsid w:val="00D03F6E"/>
    <w:rsid w:val="00D04080"/>
    <w:rsid w:val="00D1082B"/>
    <w:rsid w:val="00D32C29"/>
    <w:rsid w:val="00D506D7"/>
    <w:rsid w:val="00D5781C"/>
    <w:rsid w:val="00D57902"/>
    <w:rsid w:val="00D913B1"/>
    <w:rsid w:val="00D96713"/>
    <w:rsid w:val="00DA13C7"/>
    <w:rsid w:val="00DA52F4"/>
    <w:rsid w:val="00DA6742"/>
    <w:rsid w:val="00DC09B4"/>
    <w:rsid w:val="00DC6D30"/>
    <w:rsid w:val="00DC6D7E"/>
    <w:rsid w:val="00DD230F"/>
    <w:rsid w:val="00DD7C22"/>
    <w:rsid w:val="00DE4CFC"/>
    <w:rsid w:val="00DF5BE4"/>
    <w:rsid w:val="00E16452"/>
    <w:rsid w:val="00E213CE"/>
    <w:rsid w:val="00E21E07"/>
    <w:rsid w:val="00E23A05"/>
    <w:rsid w:val="00E25047"/>
    <w:rsid w:val="00E312D3"/>
    <w:rsid w:val="00E33793"/>
    <w:rsid w:val="00E346CF"/>
    <w:rsid w:val="00E35D49"/>
    <w:rsid w:val="00E36DC1"/>
    <w:rsid w:val="00E44CB0"/>
    <w:rsid w:val="00E5703F"/>
    <w:rsid w:val="00E6414A"/>
    <w:rsid w:val="00E6791E"/>
    <w:rsid w:val="00E811A9"/>
    <w:rsid w:val="00E85F3E"/>
    <w:rsid w:val="00E863F7"/>
    <w:rsid w:val="00E95630"/>
    <w:rsid w:val="00E967E9"/>
    <w:rsid w:val="00EA5159"/>
    <w:rsid w:val="00EB0954"/>
    <w:rsid w:val="00EB0989"/>
    <w:rsid w:val="00EB1761"/>
    <w:rsid w:val="00EC0623"/>
    <w:rsid w:val="00EC5649"/>
    <w:rsid w:val="00EE3A96"/>
    <w:rsid w:val="00EF1EFD"/>
    <w:rsid w:val="00EF3537"/>
    <w:rsid w:val="00EF5847"/>
    <w:rsid w:val="00F030D3"/>
    <w:rsid w:val="00F046D6"/>
    <w:rsid w:val="00F05BCD"/>
    <w:rsid w:val="00F07287"/>
    <w:rsid w:val="00F16A9D"/>
    <w:rsid w:val="00F228CF"/>
    <w:rsid w:val="00F31FE7"/>
    <w:rsid w:val="00F33223"/>
    <w:rsid w:val="00F34DCD"/>
    <w:rsid w:val="00F43B54"/>
    <w:rsid w:val="00F45220"/>
    <w:rsid w:val="00F5043C"/>
    <w:rsid w:val="00F525B4"/>
    <w:rsid w:val="00F62A98"/>
    <w:rsid w:val="00F62C3D"/>
    <w:rsid w:val="00F64E3E"/>
    <w:rsid w:val="00F74A68"/>
    <w:rsid w:val="00F75CDF"/>
    <w:rsid w:val="00F81769"/>
    <w:rsid w:val="00FA00A9"/>
    <w:rsid w:val="00FA40A5"/>
    <w:rsid w:val="00FA58C0"/>
    <w:rsid w:val="00FB42CC"/>
    <w:rsid w:val="00FB5389"/>
    <w:rsid w:val="00FC1074"/>
    <w:rsid w:val="00FC11B5"/>
    <w:rsid w:val="00FC5567"/>
    <w:rsid w:val="00FD0915"/>
    <w:rsid w:val="00FE4821"/>
    <w:rsid w:val="00FF1409"/>
    <w:rsid w:val="00FF46A7"/>
    <w:rsid w:val="00FF5720"/>
    <w:rsid w:val="011DDEB6"/>
    <w:rsid w:val="015D43BA"/>
    <w:rsid w:val="01DA1E4D"/>
    <w:rsid w:val="026494C0"/>
    <w:rsid w:val="031BD6E5"/>
    <w:rsid w:val="03E25CB1"/>
    <w:rsid w:val="043AC8F8"/>
    <w:rsid w:val="04529917"/>
    <w:rsid w:val="051A07B3"/>
    <w:rsid w:val="07C7A5B7"/>
    <w:rsid w:val="0810D096"/>
    <w:rsid w:val="088EA088"/>
    <w:rsid w:val="0A51361F"/>
    <w:rsid w:val="0AA64423"/>
    <w:rsid w:val="0AB314A6"/>
    <w:rsid w:val="0BCBF200"/>
    <w:rsid w:val="0E37E483"/>
    <w:rsid w:val="0F2B9C7A"/>
    <w:rsid w:val="1065DDEC"/>
    <w:rsid w:val="11921699"/>
    <w:rsid w:val="1200BCD7"/>
    <w:rsid w:val="12172ECD"/>
    <w:rsid w:val="12D29FF5"/>
    <w:rsid w:val="12F5C7DF"/>
    <w:rsid w:val="13072352"/>
    <w:rsid w:val="148200A0"/>
    <w:rsid w:val="150DACF7"/>
    <w:rsid w:val="16440C86"/>
    <w:rsid w:val="183B3CF5"/>
    <w:rsid w:val="1846E629"/>
    <w:rsid w:val="198B7157"/>
    <w:rsid w:val="1992E8E3"/>
    <w:rsid w:val="1AC90BAD"/>
    <w:rsid w:val="1B6B4977"/>
    <w:rsid w:val="1B80A286"/>
    <w:rsid w:val="1BBF5C5F"/>
    <w:rsid w:val="1CE4F848"/>
    <w:rsid w:val="1D34F826"/>
    <w:rsid w:val="1D8D0CD6"/>
    <w:rsid w:val="1EE0B798"/>
    <w:rsid w:val="208DFFBE"/>
    <w:rsid w:val="21774A04"/>
    <w:rsid w:val="21D9A1AD"/>
    <w:rsid w:val="22475606"/>
    <w:rsid w:val="2501B578"/>
    <w:rsid w:val="2587253D"/>
    <w:rsid w:val="27FDC318"/>
    <w:rsid w:val="284FA806"/>
    <w:rsid w:val="28B1C0A6"/>
    <w:rsid w:val="2927A806"/>
    <w:rsid w:val="2A2DB7CA"/>
    <w:rsid w:val="2A30F405"/>
    <w:rsid w:val="2A3C4E16"/>
    <w:rsid w:val="2A4521C4"/>
    <w:rsid w:val="2AEC88BD"/>
    <w:rsid w:val="2B4C1177"/>
    <w:rsid w:val="2DEFD74A"/>
    <w:rsid w:val="2E51F40C"/>
    <w:rsid w:val="2FEE7056"/>
    <w:rsid w:val="31992824"/>
    <w:rsid w:val="31E2E164"/>
    <w:rsid w:val="3301690E"/>
    <w:rsid w:val="3361A4E3"/>
    <w:rsid w:val="340A0518"/>
    <w:rsid w:val="34730C9D"/>
    <w:rsid w:val="362109A7"/>
    <w:rsid w:val="36EAE829"/>
    <w:rsid w:val="373C33C8"/>
    <w:rsid w:val="38669934"/>
    <w:rsid w:val="399BEA0A"/>
    <w:rsid w:val="39BA843E"/>
    <w:rsid w:val="39FBA4C5"/>
    <w:rsid w:val="3A4A5581"/>
    <w:rsid w:val="3B403BE4"/>
    <w:rsid w:val="3BA7F967"/>
    <w:rsid w:val="3CD2B535"/>
    <w:rsid w:val="3CF041F2"/>
    <w:rsid w:val="3D4B2AE7"/>
    <w:rsid w:val="3DFE01A5"/>
    <w:rsid w:val="3EA14440"/>
    <w:rsid w:val="3F9AA4FC"/>
    <w:rsid w:val="46AEBFA4"/>
    <w:rsid w:val="47680756"/>
    <w:rsid w:val="47C4250E"/>
    <w:rsid w:val="47FED670"/>
    <w:rsid w:val="4D3218C7"/>
    <w:rsid w:val="4F4E249D"/>
    <w:rsid w:val="4F7B29B7"/>
    <w:rsid w:val="504F13DC"/>
    <w:rsid w:val="50641E83"/>
    <w:rsid w:val="51135148"/>
    <w:rsid w:val="51EAEBAF"/>
    <w:rsid w:val="54E5B4F0"/>
    <w:rsid w:val="561A0745"/>
    <w:rsid w:val="56CE308D"/>
    <w:rsid w:val="581684DA"/>
    <w:rsid w:val="591E15F1"/>
    <w:rsid w:val="59F2F7B1"/>
    <w:rsid w:val="59F88745"/>
    <w:rsid w:val="5A0CE01A"/>
    <w:rsid w:val="5A9C9CC2"/>
    <w:rsid w:val="5B373545"/>
    <w:rsid w:val="5BB309B0"/>
    <w:rsid w:val="5C0273B0"/>
    <w:rsid w:val="5C57D500"/>
    <w:rsid w:val="5CA25637"/>
    <w:rsid w:val="5CAC1A80"/>
    <w:rsid w:val="5CB44820"/>
    <w:rsid w:val="5DACFFC5"/>
    <w:rsid w:val="5E4178E0"/>
    <w:rsid w:val="5ED0557A"/>
    <w:rsid w:val="5ED98BFB"/>
    <w:rsid w:val="5F2F8DDB"/>
    <w:rsid w:val="6051967A"/>
    <w:rsid w:val="6079048B"/>
    <w:rsid w:val="618122D6"/>
    <w:rsid w:val="62CA31DA"/>
    <w:rsid w:val="63E29465"/>
    <w:rsid w:val="65406736"/>
    <w:rsid w:val="65510F3B"/>
    <w:rsid w:val="65F9CB98"/>
    <w:rsid w:val="6661B3E4"/>
    <w:rsid w:val="67A9117D"/>
    <w:rsid w:val="67CC0A62"/>
    <w:rsid w:val="68A61029"/>
    <w:rsid w:val="69104797"/>
    <w:rsid w:val="69902650"/>
    <w:rsid w:val="6B135564"/>
    <w:rsid w:val="6B1DB37B"/>
    <w:rsid w:val="6CEBD507"/>
    <w:rsid w:val="6D92EBB8"/>
    <w:rsid w:val="6DBDA4FF"/>
    <w:rsid w:val="6E511976"/>
    <w:rsid w:val="6E7DC8D4"/>
    <w:rsid w:val="6ED10701"/>
    <w:rsid w:val="6F8A002A"/>
    <w:rsid w:val="6FB30723"/>
    <w:rsid w:val="7010BBBE"/>
    <w:rsid w:val="70174E1C"/>
    <w:rsid w:val="7021BFAD"/>
    <w:rsid w:val="70655BBE"/>
    <w:rsid w:val="70A0F044"/>
    <w:rsid w:val="725A197E"/>
    <w:rsid w:val="73341BCA"/>
    <w:rsid w:val="748B8B6B"/>
    <w:rsid w:val="74D323BC"/>
    <w:rsid w:val="75A0AA13"/>
    <w:rsid w:val="77D2465A"/>
    <w:rsid w:val="79A923BB"/>
    <w:rsid w:val="79D5E43C"/>
    <w:rsid w:val="7A72FB1E"/>
    <w:rsid w:val="7B2F6540"/>
    <w:rsid w:val="7B8127D6"/>
    <w:rsid w:val="7C862DDF"/>
    <w:rsid w:val="7DAB6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86EC"/>
  <w15:chartTrackingRefBased/>
  <w15:docId w15:val="{34546615-7F7E-4107-ABCF-8CC42D2F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59"/>
  </w:style>
  <w:style w:type="paragraph" w:styleId="Heading2">
    <w:name w:val="heading 2"/>
    <w:basedOn w:val="Normal"/>
    <w:next w:val="Normal"/>
    <w:link w:val="Heading2Char"/>
    <w:uiPriority w:val="9"/>
    <w:qFormat/>
    <w:rsid w:val="003231B2"/>
    <w:pPr>
      <w:keepNext/>
      <w:spacing w:before="240" w:after="60" w:line="240" w:lineRule="auto"/>
      <w:outlineLvl w:val="1"/>
    </w:pPr>
    <w:rPr>
      <w:rFonts w:ascii="Arial" w:eastAsia="Times New Roman" w:hAnsi="Arial" w:cs="Arial"/>
      <w:b/>
      <w:bCs/>
      <w:i/>
      <w:iCs/>
      <w:sz w:val="28"/>
      <w:szCs w:val="28"/>
      <w:lang w:eastAsia="fr-FR"/>
    </w:rPr>
  </w:style>
  <w:style w:type="paragraph" w:styleId="Heading4">
    <w:name w:val="heading 4"/>
    <w:basedOn w:val="Normal"/>
    <w:next w:val="Normal"/>
    <w:link w:val="Heading4Char"/>
    <w:uiPriority w:val="9"/>
    <w:semiHidden/>
    <w:unhideWhenUsed/>
    <w:qFormat/>
    <w:rsid w:val="003F2BC2"/>
    <w:pPr>
      <w:keepNext/>
      <w:keepLines/>
      <w:spacing w:before="40" w:after="0"/>
      <w:outlineLvl w:val="3"/>
    </w:pPr>
    <w:rPr>
      <w:rFonts w:asciiTheme="majorHAnsi" w:eastAsiaTheme="majorEastAsia" w:hAnsiTheme="majorHAnsi" w:cstheme="majorBidi"/>
      <w:i/>
      <w:iCs/>
      <w:color w:val="00556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1B2"/>
    <w:rPr>
      <w:rFonts w:ascii="Arial" w:eastAsia="Times New Roman" w:hAnsi="Arial" w:cs="Arial"/>
      <w:b/>
      <w:bCs/>
      <w:i/>
      <w:iCs/>
      <w:sz w:val="28"/>
      <w:szCs w:val="28"/>
      <w:lang w:eastAsia="fr-FR"/>
    </w:rPr>
  </w:style>
  <w:style w:type="paragraph" w:styleId="Header">
    <w:name w:val="header"/>
    <w:basedOn w:val="Normal"/>
    <w:link w:val="HeaderChar"/>
    <w:uiPriority w:val="99"/>
    <w:unhideWhenUsed/>
    <w:rsid w:val="00B97A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AD2"/>
  </w:style>
  <w:style w:type="paragraph" w:styleId="Footer">
    <w:name w:val="footer"/>
    <w:basedOn w:val="Normal"/>
    <w:link w:val="FooterChar"/>
    <w:uiPriority w:val="99"/>
    <w:unhideWhenUsed/>
    <w:rsid w:val="00B97A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AD2"/>
  </w:style>
  <w:style w:type="paragraph" w:styleId="ListParagraph">
    <w:name w:val="List Paragraph"/>
    <w:basedOn w:val="Normal"/>
    <w:uiPriority w:val="34"/>
    <w:qFormat/>
    <w:rsid w:val="001F641E"/>
    <w:pPr>
      <w:ind w:left="720"/>
      <w:contextualSpacing/>
    </w:pPr>
  </w:style>
  <w:style w:type="character" w:styleId="Hyperlink">
    <w:name w:val="Hyperlink"/>
    <w:basedOn w:val="DefaultParagraphFont"/>
    <w:uiPriority w:val="99"/>
    <w:unhideWhenUsed/>
    <w:rsid w:val="001F641E"/>
    <w:rPr>
      <w:color w:val="0563C1" w:themeColor="hyperlink"/>
      <w:u w:val="single"/>
    </w:rPr>
  </w:style>
  <w:style w:type="character" w:customStyle="1" w:styleId="lrzxr">
    <w:name w:val="lrzxr"/>
    <w:basedOn w:val="DefaultParagraphFont"/>
    <w:rsid w:val="001F641E"/>
  </w:style>
  <w:style w:type="paragraph" w:styleId="NormalWeb">
    <w:name w:val="Normal (Web)"/>
    <w:basedOn w:val="Normal"/>
    <w:uiPriority w:val="99"/>
    <w:unhideWhenUsed/>
    <w:rsid w:val="004C09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vision">
    <w:name w:val="Revision"/>
    <w:hidden/>
    <w:uiPriority w:val="99"/>
    <w:semiHidden/>
    <w:rsid w:val="004C1F18"/>
    <w:pPr>
      <w:spacing w:after="0" w:line="240" w:lineRule="auto"/>
    </w:pPr>
  </w:style>
  <w:style w:type="paragraph" w:styleId="BalloonText">
    <w:name w:val="Balloon Text"/>
    <w:basedOn w:val="Normal"/>
    <w:link w:val="BalloonTextChar"/>
    <w:uiPriority w:val="99"/>
    <w:semiHidden/>
    <w:unhideWhenUsed/>
    <w:rsid w:val="002B6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19F"/>
    <w:rPr>
      <w:rFonts w:ascii="Segoe UI" w:hAnsi="Segoe UI" w:cs="Segoe UI"/>
      <w:sz w:val="18"/>
      <w:szCs w:val="18"/>
    </w:rPr>
  </w:style>
  <w:style w:type="character" w:customStyle="1" w:styleId="Heading4Char">
    <w:name w:val="Heading 4 Char"/>
    <w:basedOn w:val="DefaultParagraphFont"/>
    <w:link w:val="Heading4"/>
    <w:uiPriority w:val="9"/>
    <w:semiHidden/>
    <w:rsid w:val="003F2BC2"/>
    <w:rPr>
      <w:rFonts w:asciiTheme="majorHAnsi" w:eastAsiaTheme="majorEastAsia" w:hAnsiTheme="majorHAnsi" w:cstheme="majorBidi"/>
      <w:i/>
      <w:iCs/>
      <w:color w:val="00556F"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54AB"/>
    <w:rPr>
      <w:b/>
      <w:bCs/>
    </w:rPr>
  </w:style>
  <w:style w:type="character" w:customStyle="1" w:styleId="CommentSubjectChar">
    <w:name w:val="Comment Subject Char"/>
    <w:basedOn w:val="CommentTextChar"/>
    <w:link w:val="CommentSubject"/>
    <w:uiPriority w:val="99"/>
    <w:semiHidden/>
    <w:rsid w:val="006054AB"/>
    <w:rPr>
      <w:b/>
      <w:bCs/>
      <w:sz w:val="20"/>
      <w:szCs w:val="20"/>
    </w:rPr>
  </w:style>
  <w:style w:type="character" w:styleId="UnresolvedMention">
    <w:name w:val="Unresolved Mention"/>
    <w:basedOn w:val="DefaultParagraphFont"/>
    <w:uiPriority w:val="99"/>
    <w:semiHidden/>
    <w:unhideWhenUsed/>
    <w:rsid w:val="0045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429">
      <w:bodyDiv w:val="1"/>
      <w:marLeft w:val="0"/>
      <w:marRight w:val="0"/>
      <w:marTop w:val="0"/>
      <w:marBottom w:val="0"/>
      <w:divBdr>
        <w:top w:val="none" w:sz="0" w:space="0" w:color="auto"/>
        <w:left w:val="none" w:sz="0" w:space="0" w:color="auto"/>
        <w:bottom w:val="none" w:sz="0" w:space="0" w:color="auto"/>
        <w:right w:val="none" w:sz="0" w:space="0" w:color="auto"/>
      </w:divBdr>
      <w:divsChild>
        <w:div w:id="1020158072">
          <w:marLeft w:val="240"/>
          <w:marRight w:val="300"/>
          <w:marTop w:val="0"/>
          <w:marBottom w:val="90"/>
          <w:divBdr>
            <w:top w:val="none" w:sz="0" w:space="0" w:color="auto"/>
            <w:left w:val="none" w:sz="0" w:space="0" w:color="auto"/>
            <w:bottom w:val="none" w:sz="0" w:space="0" w:color="auto"/>
            <w:right w:val="none" w:sz="0" w:space="0" w:color="auto"/>
          </w:divBdr>
          <w:divsChild>
            <w:div w:id="789514542">
              <w:marLeft w:val="-300"/>
              <w:marRight w:val="-300"/>
              <w:marTop w:val="0"/>
              <w:marBottom w:val="0"/>
              <w:divBdr>
                <w:top w:val="single" w:sz="6" w:space="12" w:color="ECECEC"/>
                <w:left w:val="none" w:sz="0" w:space="0" w:color="auto"/>
                <w:bottom w:val="none" w:sz="0" w:space="0" w:color="auto"/>
                <w:right w:val="none" w:sz="0" w:space="0" w:color="auto"/>
              </w:divBdr>
              <w:divsChild>
                <w:div w:id="162282378">
                  <w:marLeft w:val="0"/>
                  <w:marRight w:val="0"/>
                  <w:marTop w:val="240"/>
                  <w:marBottom w:val="0"/>
                  <w:divBdr>
                    <w:top w:val="none" w:sz="0" w:space="0" w:color="auto"/>
                    <w:left w:val="none" w:sz="0" w:space="0" w:color="auto"/>
                    <w:bottom w:val="none" w:sz="0" w:space="0" w:color="auto"/>
                    <w:right w:val="none" w:sz="0" w:space="0" w:color="auto"/>
                  </w:divBdr>
                  <w:divsChild>
                    <w:div w:id="245383193">
                      <w:marLeft w:val="-300"/>
                      <w:marRight w:val="-300"/>
                      <w:marTop w:val="240"/>
                      <w:marBottom w:val="90"/>
                      <w:divBdr>
                        <w:top w:val="single" w:sz="6" w:space="12" w:color="ECECEC"/>
                        <w:left w:val="none" w:sz="0" w:space="0" w:color="auto"/>
                        <w:bottom w:val="none" w:sz="0" w:space="0" w:color="auto"/>
                        <w:right w:val="none" w:sz="0" w:space="0" w:color="auto"/>
                      </w:divBdr>
                    </w:div>
                  </w:divsChild>
                </w:div>
              </w:divsChild>
            </w:div>
          </w:divsChild>
        </w:div>
      </w:divsChild>
    </w:div>
    <w:div w:id="488250785">
      <w:bodyDiv w:val="1"/>
      <w:marLeft w:val="0"/>
      <w:marRight w:val="0"/>
      <w:marTop w:val="0"/>
      <w:marBottom w:val="0"/>
      <w:divBdr>
        <w:top w:val="none" w:sz="0" w:space="0" w:color="auto"/>
        <w:left w:val="none" w:sz="0" w:space="0" w:color="auto"/>
        <w:bottom w:val="none" w:sz="0" w:space="0" w:color="auto"/>
        <w:right w:val="none" w:sz="0" w:space="0" w:color="auto"/>
      </w:divBdr>
    </w:div>
    <w:div w:id="547451816">
      <w:bodyDiv w:val="1"/>
      <w:marLeft w:val="0"/>
      <w:marRight w:val="0"/>
      <w:marTop w:val="0"/>
      <w:marBottom w:val="0"/>
      <w:divBdr>
        <w:top w:val="none" w:sz="0" w:space="0" w:color="auto"/>
        <w:left w:val="none" w:sz="0" w:space="0" w:color="auto"/>
        <w:bottom w:val="none" w:sz="0" w:space="0" w:color="auto"/>
        <w:right w:val="none" w:sz="0" w:space="0" w:color="auto"/>
      </w:divBdr>
    </w:div>
    <w:div w:id="549341078">
      <w:bodyDiv w:val="1"/>
      <w:marLeft w:val="0"/>
      <w:marRight w:val="0"/>
      <w:marTop w:val="0"/>
      <w:marBottom w:val="0"/>
      <w:divBdr>
        <w:top w:val="none" w:sz="0" w:space="0" w:color="auto"/>
        <w:left w:val="none" w:sz="0" w:space="0" w:color="auto"/>
        <w:bottom w:val="none" w:sz="0" w:space="0" w:color="auto"/>
        <w:right w:val="none" w:sz="0" w:space="0" w:color="auto"/>
      </w:divBdr>
    </w:div>
    <w:div w:id="553197439">
      <w:bodyDiv w:val="1"/>
      <w:marLeft w:val="0"/>
      <w:marRight w:val="0"/>
      <w:marTop w:val="0"/>
      <w:marBottom w:val="0"/>
      <w:divBdr>
        <w:top w:val="none" w:sz="0" w:space="0" w:color="auto"/>
        <w:left w:val="none" w:sz="0" w:space="0" w:color="auto"/>
        <w:bottom w:val="none" w:sz="0" w:space="0" w:color="auto"/>
        <w:right w:val="none" w:sz="0" w:space="0" w:color="auto"/>
      </w:divBdr>
    </w:div>
    <w:div w:id="767194849">
      <w:bodyDiv w:val="1"/>
      <w:marLeft w:val="0"/>
      <w:marRight w:val="0"/>
      <w:marTop w:val="0"/>
      <w:marBottom w:val="0"/>
      <w:divBdr>
        <w:top w:val="none" w:sz="0" w:space="0" w:color="auto"/>
        <w:left w:val="none" w:sz="0" w:space="0" w:color="auto"/>
        <w:bottom w:val="none" w:sz="0" w:space="0" w:color="auto"/>
        <w:right w:val="none" w:sz="0" w:space="0" w:color="auto"/>
      </w:divBdr>
    </w:div>
    <w:div w:id="851916667">
      <w:bodyDiv w:val="1"/>
      <w:marLeft w:val="0"/>
      <w:marRight w:val="0"/>
      <w:marTop w:val="0"/>
      <w:marBottom w:val="0"/>
      <w:divBdr>
        <w:top w:val="none" w:sz="0" w:space="0" w:color="auto"/>
        <w:left w:val="none" w:sz="0" w:space="0" w:color="auto"/>
        <w:bottom w:val="none" w:sz="0" w:space="0" w:color="auto"/>
        <w:right w:val="none" w:sz="0" w:space="0" w:color="auto"/>
      </w:divBdr>
    </w:div>
    <w:div w:id="1307972187">
      <w:bodyDiv w:val="1"/>
      <w:marLeft w:val="0"/>
      <w:marRight w:val="0"/>
      <w:marTop w:val="0"/>
      <w:marBottom w:val="0"/>
      <w:divBdr>
        <w:top w:val="none" w:sz="0" w:space="0" w:color="auto"/>
        <w:left w:val="none" w:sz="0" w:space="0" w:color="auto"/>
        <w:bottom w:val="none" w:sz="0" w:space="0" w:color="auto"/>
        <w:right w:val="none" w:sz="0" w:space="0" w:color="auto"/>
      </w:divBdr>
      <w:divsChild>
        <w:div w:id="897786300">
          <w:marLeft w:val="240"/>
          <w:marRight w:val="300"/>
          <w:marTop w:val="0"/>
          <w:marBottom w:val="90"/>
          <w:divBdr>
            <w:top w:val="none" w:sz="0" w:space="0" w:color="auto"/>
            <w:left w:val="none" w:sz="0" w:space="0" w:color="auto"/>
            <w:bottom w:val="none" w:sz="0" w:space="0" w:color="auto"/>
            <w:right w:val="none" w:sz="0" w:space="0" w:color="auto"/>
          </w:divBdr>
          <w:divsChild>
            <w:div w:id="1924489618">
              <w:marLeft w:val="-300"/>
              <w:marRight w:val="-300"/>
              <w:marTop w:val="0"/>
              <w:marBottom w:val="0"/>
              <w:divBdr>
                <w:top w:val="single" w:sz="6" w:space="12" w:color="ECECEC"/>
                <w:left w:val="none" w:sz="0" w:space="0" w:color="auto"/>
                <w:bottom w:val="none" w:sz="0" w:space="0" w:color="auto"/>
                <w:right w:val="none" w:sz="0" w:space="0" w:color="auto"/>
              </w:divBdr>
              <w:divsChild>
                <w:div w:id="278494243">
                  <w:marLeft w:val="0"/>
                  <w:marRight w:val="0"/>
                  <w:marTop w:val="240"/>
                  <w:marBottom w:val="0"/>
                  <w:divBdr>
                    <w:top w:val="none" w:sz="0" w:space="0" w:color="auto"/>
                    <w:left w:val="none" w:sz="0" w:space="0" w:color="auto"/>
                    <w:bottom w:val="none" w:sz="0" w:space="0" w:color="auto"/>
                    <w:right w:val="none" w:sz="0" w:space="0" w:color="auto"/>
                  </w:divBdr>
                  <w:divsChild>
                    <w:div w:id="2012021734">
                      <w:marLeft w:val="-300"/>
                      <w:marRight w:val="-300"/>
                      <w:marTop w:val="240"/>
                      <w:marBottom w:val="90"/>
                      <w:divBdr>
                        <w:top w:val="single" w:sz="6" w:space="12" w:color="ECECEC"/>
                        <w:left w:val="none" w:sz="0" w:space="0" w:color="auto"/>
                        <w:bottom w:val="none" w:sz="0" w:space="0" w:color="auto"/>
                        <w:right w:val="none" w:sz="0" w:space="0" w:color="auto"/>
                      </w:divBdr>
                    </w:div>
                  </w:divsChild>
                </w:div>
              </w:divsChild>
            </w:div>
          </w:divsChild>
        </w:div>
      </w:divsChild>
    </w:div>
    <w:div w:id="1406225005">
      <w:bodyDiv w:val="1"/>
      <w:marLeft w:val="0"/>
      <w:marRight w:val="0"/>
      <w:marTop w:val="0"/>
      <w:marBottom w:val="0"/>
      <w:divBdr>
        <w:top w:val="none" w:sz="0" w:space="0" w:color="auto"/>
        <w:left w:val="none" w:sz="0" w:space="0" w:color="auto"/>
        <w:bottom w:val="none" w:sz="0" w:space="0" w:color="auto"/>
        <w:right w:val="none" w:sz="0" w:space="0" w:color="auto"/>
      </w:divBdr>
    </w:div>
    <w:div w:id="1782527432">
      <w:bodyDiv w:val="1"/>
      <w:marLeft w:val="0"/>
      <w:marRight w:val="0"/>
      <w:marTop w:val="0"/>
      <w:marBottom w:val="0"/>
      <w:divBdr>
        <w:top w:val="none" w:sz="0" w:space="0" w:color="auto"/>
        <w:left w:val="none" w:sz="0" w:space="0" w:color="auto"/>
        <w:bottom w:val="none" w:sz="0" w:space="0" w:color="auto"/>
        <w:right w:val="none" w:sz="0" w:space="0" w:color="auto"/>
      </w:divBdr>
    </w:div>
    <w:div w:id="1874075344">
      <w:bodyDiv w:val="1"/>
      <w:marLeft w:val="0"/>
      <w:marRight w:val="0"/>
      <w:marTop w:val="0"/>
      <w:marBottom w:val="0"/>
      <w:divBdr>
        <w:top w:val="none" w:sz="0" w:space="0" w:color="auto"/>
        <w:left w:val="none" w:sz="0" w:space="0" w:color="auto"/>
        <w:bottom w:val="none" w:sz="0" w:space="0" w:color="auto"/>
        <w:right w:val="none" w:sz="0" w:space="0" w:color="auto"/>
      </w:divBdr>
    </w:div>
    <w:div w:id="21300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tement@onco-occitanie.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nco-Occitanie">
      <a:dk1>
        <a:sysClr val="windowText" lastClr="000000"/>
      </a:dk1>
      <a:lt1>
        <a:sysClr val="window" lastClr="FFFFFF"/>
      </a:lt1>
      <a:dk2>
        <a:srgbClr val="44546A"/>
      </a:dk2>
      <a:lt2>
        <a:srgbClr val="E7E6E6"/>
      </a:lt2>
      <a:accent1>
        <a:srgbClr val="007295"/>
      </a:accent1>
      <a:accent2>
        <a:srgbClr val="079799"/>
      </a:accent2>
      <a:accent3>
        <a:srgbClr val="C07E87"/>
      </a:accent3>
      <a:accent4>
        <a:srgbClr val="D22755"/>
      </a:accent4>
      <a:accent5>
        <a:srgbClr val="007295"/>
      </a:accent5>
      <a:accent6>
        <a:srgbClr val="07979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3FC10F67F904195FEA403C034E709" ma:contentTypeVersion="15" ma:contentTypeDescription="Crée un document." ma:contentTypeScope="" ma:versionID="484c753d7348296aa641a2d6f43f868f">
  <xsd:schema xmlns:xsd="http://www.w3.org/2001/XMLSchema" xmlns:xs="http://www.w3.org/2001/XMLSchema" xmlns:p="http://schemas.microsoft.com/office/2006/metadata/properties" xmlns:ns2="3f6d5de2-98c1-4a36-86cb-2f004ebdbb1c" xmlns:ns3="55930141-68c3-47cb-859b-5eb3801680d2" targetNamespace="http://schemas.microsoft.com/office/2006/metadata/properties" ma:root="true" ma:fieldsID="0764065b91c1bb044f2dc62672b92597" ns2:_="" ns3:_="">
    <xsd:import namespace="3f6d5de2-98c1-4a36-86cb-2f004ebdbb1c"/>
    <xsd:import namespace="55930141-68c3-47cb-859b-5eb3801680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d5de2-98c1-4a36-86cb-2f004ebdb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eb20cb3-3e40-40d2-b19f-2965ea4b427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30141-68c3-47cb-859b-5eb3801680d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1b8aa4-a576-4271-8ea1-1b9a46eaa82c}" ma:internalName="TaxCatchAll" ma:showField="CatchAllData" ma:web="55930141-68c3-47cb-859b-5eb3801680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930141-68c3-47cb-859b-5eb3801680d2" xsi:nil="true"/>
    <lcf76f155ced4ddcb4097134ff3c332f xmlns="3f6d5de2-98c1-4a36-86cb-2f004ebdb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55613-CEFE-4BA5-84B9-97BAC59C0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d5de2-98c1-4a36-86cb-2f004ebdbb1c"/>
    <ds:schemaRef ds:uri="55930141-68c3-47cb-859b-5eb38016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4CB9B-D0AB-4FBA-90B8-8BB001A5723B}">
  <ds:schemaRefs>
    <ds:schemaRef ds:uri="http://schemas.microsoft.com/sharepoint/v3/contenttype/forms"/>
  </ds:schemaRefs>
</ds:datastoreItem>
</file>

<file path=customXml/itemProps3.xml><?xml version="1.0" encoding="utf-8"?>
<ds:datastoreItem xmlns:ds="http://schemas.openxmlformats.org/officeDocument/2006/customXml" ds:itemID="{669E27ED-21D0-4C5D-B1FA-6656E22F7775}">
  <ds:schemaRefs>
    <ds:schemaRef ds:uri="http://schemas.microsoft.com/office/2006/metadata/properties"/>
    <ds:schemaRef ds:uri="http://schemas.microsoft.com/office/infopath/2007/PartnerControls"/>
    <ds:schemaRef ds:uri="55930141-68c3-47cb-859b-5eb3801680d2"/>
    <ds:schemaRef ds:uri="3f6d5de2-98c1-4a36-86cb-2f004ebdbb1c"/>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879</Words>
  <Characters>5011</Characters>
  <Application>Microsoft Office Word</Application>
  <DocSecurity>4</DocSecurity>
  <Lines>41</Lines>
  <Paragraphs>11</Paragraphs>
  <ScaleCrop>false</ScaleCrop>
  <Company/>
  <LinksUpToDate>false</LinksUpToDate>
  <CharactersWithSpaces>5879</CharactersWithSpaces>
  <SharedDoc>false</SharedDoc>
  <HLinks>
    <vt:vector size="6" baseType="variant">
      <vt:variant>
        <vt:i4>852094</vt:i4>
      </vt:variant>
      <vt:variant>
        <vt:i4>0</vt:i4>
      </vt:variant>
      <vt:variant>
        <vt:i4>0</vt:i4>
      </vt:variant>
      <vt:variant>
        <vt:i4>5</vt:i4>
      </vt:variant>
      <vt:variant>
        <vt:lpwstr>mailto:recrutement@onco-occitanie.fr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Chamayou Roxane</dc:creator>
  <cp:keywords/>
  <dc:description/>
  <cp:lastModifiedBy>Nathalie MESSAUT</cp:lastModifiedBy>
  <cp:revision>168</cp:revision>
  <cp:lastPrinted>2025-10-22T20:46:00Z</cp:lastPrinted>
  <dcterms:created xsi:type="dcterms:W3CDTF">2025-10-21T06:11:00Z</dcterms:created>
  <dcterms:modified xsi:type="dcterms:W3CDTF">2025-10-22T11:47:00Z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0x010100C6E3FC10F67F904195FEA403C034E709</vt:lpwstr>
  </property>
</Properties>
</file>